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373A95" w14:paraId="7C12518A"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A461A0"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E422F02" w14:textId="77777777" w:rsidR="00373A95" w:rsidRDefault="007E6462">
            <w:pPr>
              <w:pStyle w:val="a3"/>
              <w:widowControl/>
              <w:spacing w:before="62" w:beforeAutospacing="0" w:afterAutospacing="0" w:line="144" w:lineRule="atLeast"/>
              <w:ind w:left="-2" w:firstLine="2"/>
              <w:jc w:val="center"/>
              <w:rPr>
                <w:rFonts w:ascii="微软雅黑" w:eastAsia="微软雅黑" w:hAnsi="微软雅黑" w:cs="微软雅黑" w:hint="eastAsia"/>
                <w:color w:val="333333"/>
                <w:sz w:val="16"/>
                <w:szCs w:val="16"/>
              </w:rPr>
            </w:pPr>
            <w:r>
              <w:rPr>
                <w:noProof/>
                <w:color w:val="000000"/>
              </w:rPr>
              <w:drawing>
                <wp:inline distT="0" distB="0" distL="0" distR="0" wp14:anchorId="54942D83" wp14:editId="53A2CC7C">
                  <wp:extent cx="1414130" cy="1877983"/>
                  <wp:effectExtent l="0" t="0" r="0" b="8255"/>
                  <wp:docPr id="1" name="图片 1" descr="健教中心-陈木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健教中心-陈木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348" cy="1878273"/>
                          </a:xfrm>
                          <a:prstGeom prst="rect">
                            <a:avLst/>
                          </a:prstGeom>
                          <a:noFill/>
                          <a:ln>
                            <a:noFill/>
                          </a:ln>
                        </pic:spPr>
                      </pic:pic>
                    </a:graphicData>
                  </a:graphic>
                </wp:inline>
              </w:drawing>
            </w:r>
          </w:p>
        </w:tc>
      </w:tr>
      <w:tr w:rsidR="00373A95" w14:paraId="1E417E8D"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CF1809"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姓名：</w:t>
            </w:r>
            <w:r w:rsidR="009969C4">
              <w:rPr>
                <w:rStyle w:val="a4"/>
                <w:rFonts w:ascii="Times New Roman" w:eastAsia="微软雅黑" w:hAnsi="Times New Roman"/>
                <w:color w:val="333333"/>
                <w:sz w:val="16"/>
                <w:szCs w:val="16"/>
              </w:rPr>
              <w:t> </w:t>
            </w:r>
            <w:r w:rsidR="009969C4" w:rsidRPr="009969C4">
              <w:rPr>
                <w:rStyle w:val="a4"/>
                <w:rFonts w:ascii="Times New Roman" w:eastAsia="微软雅黑" w:hAnsi="Times New Roman" w:hint="eastAsia"/>
                <w:color w:val="333333"/>
                <w:sz w:val="16"/>
                <w:szCs w:val="16"/>
              </w:rPr>
              <w:t>陈木新</w:t>
            </w:r>
            <w:r>
              <w:rPr>
                <w:rStyle w:val="a4"/>
                <w:rFonts w:ascii="Times New Roman" w:eastAsia="微软雅黑" w:hAnsi="Times New Roman"/>
                <w:color w:val="333333"/>
                <w:sz w:val="16"/>
                <w:szCs w:val="16"/>
              </w:rPr>
              <w:t>       </w:t>
            </w:r>
          </w:p>
          <w:p w14:paraId="54DA09AE" w14:textId="77777777" w:rsidR="00373A95" w:rsidRDefault="00C33F1A">
            <w:pPr>
              <w:pStyle w:val="a3"/>
              <w:widowControl/>
              <w:spacing w:beforeAutospacing="0" w:afterAutospacing="0" w:line="240" w:lineRule="atLeast"/>
              <w:jc w:val="both"/>
              <w:rPr>
                <w:rStyle w:val="a4"/>
                <w:rFonts w:ascii="Times New Roman" w:eastAsia="微软雅黑" w:hAnsi="Times New Roman"/>
                <w:color w:val="333333"/>
                <w:sz w:val="16"/>
                <w:szCs w:val="16"/>
              </w:rPr>
            </w:pPr>
            <w:r>
              <w:rPr>
                <w:rStyle w:val="a4"/>
                <w:rFonts w:ascii="宋体" w:eastAsia="宋体" w:hAnsi="宋体" w:cs="宋体" w:hint="eastAsia"/>
                <w:color w:val="333333"/>
                <w:sz w:val="16"/>
                <w:szCs w:val="16"/>
              </w:rPr>
              <w:t>性别</w:t>
            </w:r>
            <w:r>
              <w:rPr>
                <w:rStyle w:val="a4"/>
                <w:rFonts w:ascii="Times New Roman" w:eastAsia="微软雅黑" w:hAnsi="Times New Roman"/>
                <w:color w:val="333333"/>
                <w:sz w:val="16"/>
                <w:szCs w:val="16"/>
              </w:rPr>
              <w:t>: </w:t>
            </w:r>
            <w:r w:rsidR="009969C4">
              <w:rPr>
                <w:rStyle w:val="a4"/>
                <w:rFonts w:ascii="Times New Roman" w:eastAsia="微软雅黑" w:hAnsi="Times New Roman" w:hint="eastAsia"/>
                <w:color w:val="333333"/>
                <w:sz w:val="16"/>
                <w:szCs w:val="16"/>
              </w:rPr>
              <w:t>男</w:t>
            </w:r>
          </w:p>
          <w:p w14:paraId="4BB22E14"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出生年月：</w:t>
            </w:r>
            <w:r w:rsidR="009969C4" w:rsidRPr="009969C4">
              <w:rPr>
                <w:rStyle w:val="a4"/>
                <w:rFonts w:ascii="宋体" w:eastAsia="宋体" w:hAnsi="宋体" w:cs="宋体"/>
                <w:color w:val="333333"/>
                <w:sz w:val="16"/>
                <w:szCs w:val="16"/>
              </w:rPr>
              <w:t>1982</w:t>
            </w:r>
            <w:r w:rsidR="009969C4">
              <w:rPr>
                <w:rStyle w:val="a4"/>
                <w:rFonts w:ascii="宋体" w:eastAsia="宋体" w:hAnsi="宋体" w:cs="宋体" w:hint="eastAsia"/>
                <w:color w:val="333333"/>
                <w:sz w:val="16"/>
                <w:szCs w:val="16"/>
              </w:rPr>
              <w:t>年</w:t>
            </w:r>
            <w:r w:rsidR="009969C4" w:rsidRPr="009969C4">
              <w:rPr>
                <w:rStyle w:val="a4"/>
                <w:rFonts w:ascii="宋体" w:eastAsia="宋体" w:hAnsi="宋体" w:cs="宋体"/>
                <w:color w:val="333333"/>
                <w:sz w:val="16"/>
                <w:szCs w:val="16"/>
              </w:rPr>
              <w:t>11</w:t>
            </w:r>
            <w:r>
              <w:rPr>
                <w:rStyle w:val="a4"/>
                <w:rFonts w:ascii="Times New Roman" w:eastAsia="微软雅黑" w:hAnsi="Times New Roman"/>
                <w:color w:val="333333"/>
                <w:sz w:val="16"/>
                <w:szCs w:val="16"/>
              </w:rPr>
              <w:t> </w:t>
            </w:r>
            <w:r w:rsidR="009969C4">
              <w:rPr>
                <w:rStyle w:val="a4"/>
                <w:rFonts w:ascii="Times New Roman" w:eastAsia="微软雅黑" w:hAnsi="Times New Roman" w:hint="eastAsia"/>
                <w:color w:val="333333"/>
                <w:sz w:val="16"/>
                <w:szCs w:val="16"/>
              </w:rPr>
              <w:t>月</w:t>
            </w:r>
            <w:r>
              <w:rPr>
                <w:rStyle w:val="a4"/>
                <w:rFonts w:ascii="Times New Roman" w:eastAsia="微软雅黑" w:hAnsi="Times New Roman"/>
                <w:color w:val="333333"/>
                <w:sz w:val="16"/>
                <w:szCs w:val="16"/>
              </w:rPr>
              <w:t>   </w:t>
            </w:r>
          </w:p>
          <w:p w14:paraId="0D9E9541"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学位</w:t>
            </w:r>
            <w:r>
              <w:rPr>
                <w:rStyle w:val="a4"/>
                <w:rFonts w:ascii="Times New Roman" w:eastAsia="微软雅黑" w:hAnsi="Times New Roman"/>
                <w:color w:val="333333"/>
                <w:sz w:val="16"/>
                <w:szCs w:val="16"/>
              </w:rPr>
              <w:t>/</w:t>
            </w:r>
            <w:r>
              <w:rPr>
                <w:rStyle w:val="a4"/>
                <w:rFonts w:ascii="宋体" w:eastAsia="宋体" w:hAnsi="宋体" w:cs="宋体" w:hint="eastAsia"/>
                <w:color w:val="333333"/>
                <w:sz w:val="16"/>
                <w:szCs w:val="16"/>
              </w:rPr>
              <w:t>学历：</w:t>
            </w:r>
            <w:r>
              <w:rPr>
                <w:rStyle w:val="a4"/>
                <w:rFonts w:ascii="Times New Roman" w:eastAsia="微软雅黑" w:hAnsi="Times New Roman"/>
                <w:color w:val="333333"/>
                <w:sz w:val="16"/>
                <w:szCs w:val="16"/>
              </w:rPr>
              <w:t> </w:t>
            </w:r>
            <w:r w:rsidR="009969C4">
              <w:rPr>
                <w:rStyle w:val="a4"/>
                <w:rFonts w:ascii="Times New Roman" w:eastAsia="微软雅黑" w:hAnsi="Times New Roman" w:hint="eastAsia"/>
                <w:color w:val="333333"/>
                <w:sz w:val="16"/>
                <w:szCs w:val="16"/>
              </w:rPr>
              <w:t>博士</w:t>
            </w:r>
            <w:r w:rsidR="009969C4">
              <w:rPr>
                <w:rStyle w:val="a4"/>
                <w:rFonts w:ascii="Times New Roman" w:eastAsia="微软雅黑" w:hAnsi="Times New Roman" w:hint="eastAsia"/>
                <w:color w:val="333333"/>
                <w:sz w:val="16"/>
                <w:szCs w:val="16"/>
              </w:rPr>
              <w:t>/</w:t>
            </w:r>
            <w:r w:rsidR="0076494A" w:rsidRPr="0076494A">
              <w:rPr>
                <w:rStyle w:val="a4"/>
                <w:rFonts w:ascii="Times New Roman" w:eastAsia="微软雅黑" w:hAnsi="Times New Roman" w:hint="eastAsia"/>
                <w:color w:val="333333"/>
                <w:sz w:val="16"/>
                <w:szCs w:val="16"/>
              </w:rPr>
              <w:t>博士研究生</w:t>
            </w:r>
            <w:r>
              <w:rPr>
                <w:rStyle w:val="a4"/>
                <w:rFonts w:ascii="Times New Roman" w:eastAsia="微软雅黑" w:hAnsi="Times New Roman"/>
                <w:color w:val="333333"/>
                <w:sz w:val="16"/>
                <w:szCs w:val="16"/>
              </w:rPr>
              <w:t> </w:t>
            </w:r>
          </w:p>
          <w:p w14:paraId="17D085E1"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职称：</w:t>
            </w:r>
            <w:r w:rsidR="009969C4">
              <w:rPr>
                <w:rStyle w:val="a4"/>
                <w:rFonts w:ascii="Times New Roman" w:eastAsia="微软雅黑" w:hAnsi="Times New Roman" w:hint="eastAsia"/>
                <w:color w:val="333333"/>
                <w:sz w:val="16"/>
                <w:szCs w:val="16"/>
              </w:rPr>
              <w:t>研究员</w:t>
            </w:r>
            <w:r>
              <w:rPr>
                <w:rStyle w:val="a4"/>
                <w:rFonts w:ascii="Times New Roman" w:eastAsia="微软雅黑" w:hAnsi="Times New Roman"/>
                <w:color w:val="333333"/>
                <w:sz w:val="16"/>
                <w:szCs w:val="16"/>
              </w:rPr>
              <w:t>          </w:t>
            </w:r>
          </w:p>
          <w:p w14:paraId="35ACC31C"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电子邮件：</w:t>
            </w:r>
            <w:r w:rsidR="009969C4" w:rsidRPr="009969C4">
              <w:rPr>
                <w:rStyle w:val="a4"/>
                <w:rFonts w:ascii="Times New Roman" w:eastAsia="微软雅黑" w:hAnsi="Times New Roman"/>
                <w:color w:val="333333"/>
                <w:sz w:val="16"/>
                <w:szCs w:val="16"/>
              </w:rPr>
              <w:t>chenmx@nipd.chinacdc.cn</w:t>
            </w:r>
            <w:r>
              <w:rPr>
                <w:rStyle w:val="a4"/>
                <w:rFonts w:ascii="Times New Roman" w:eastAsia="微软雅黑" w:hAnsi="Times New Roman"/>
                <w:color w:val="333333"/>
                <w:sz w:val="16"/>
                <w:szCs w:val="16"/>
              </w:rPr>
              <w:t>       </w:t>
            </w:r>
          </w:p>
          <w:p w14:paraId="22BFFD00" w14:textId="4AF8B3FE" w:rsidR="00373A95" w:rsidRPr="004953C1"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办公地址：上海市黄浦区瑞金二路</w:t>
            </w:r>
            <w:r>
              <w:rPr>
                <w:rStyle w:val="a4"/>
                <w:rFonts w:ascii="Times New Roman" w:eastAsia="微软雅黑" w:hAnsi="Times New Roman"/>
                <w:color w:val="333333"/>
                <w:sz w:val="16"/>
                <w:szCs w:val="16"/>
              </w:rPr>
              <w:t>207</w:t>
            </w:r>
            <w:r>
              <w:rPr>
                <w:rStyle w:val="a4"/>
                <w:rFonts w:ascii="宋体" w:eastAsia="宋体" w:hAnsi="宋体" w:cs="宋体" w:hint="eastAsia"/>
                <w:color w:val="333333"/>
                <w:sz w:val="16"/>
                <w:szCs w:val="16"/>
              </w:rPr>
              <w:t>号</w:t>
            </w:r>
            <w:r>
              <w:rPr>
                <w:rStyle w:val="a4"/>
                <w:rFonts w:ascii="Times New Roman" w:eastAsia="微软雅黑" w:hAnsi="Times New Roman"/>
                <w:color w:val="333333"/>
                <w:sz w:val="16"/>
                <w:szCs w:val="16"/>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A59B354" w14:textId="77777777" w:rsidR="00373A95" w:rsidRDefault="00373A95">
            <w:pPr>
              <w:rPr>
                <w:rFonts w:ascii="微软雅黑" w:eastAsia="微软雅黑" w:hAnsi="微软雅黑" w:cs="微软雅黑" w:hint="eastAsia"/>
                <w:color w:val="333333"/>
                <w:sz w:val="16"/>
                <w:szCs w:val="16"/>
              </w:rPr>
            </w:pPr>
          </w:p>
        </w:tc>
      </w:tr>
      <w:tr w:rsidR="00373A95" w14:paraId="1AA627D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A0A350"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教育经历</w:t>
            </w:r>
          </w:p>
        </w:tc>
      </w:tr>
      <w:tr w:rsidR="00373A95" w14:paraId="7F438ED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352BBD7" w14:textId="77777777" w:rsidR="00C33F1A" w:rsidRPr="00C33F1A" w:rsidRDefault="00C33F1A" w:rsidP="00C33F1A">
            <w:pPr>
              <w:pStyle w:val="a3"/>
              <w:widowControl/>
              <w:spacing w:beforeAutospacing="0" w:afterAutospacing="0" w:line="144" w:lineRule="atLeast"/>
              <w:ind w:firstLine="11"/>
              <w:rPr>
                <w:rStyle w:val="a4"/>
                <w:sz w:val="20"/>
                <w:szCs w:val="20"/>
              </w:rPr>
            </w:pPr>
            <w:r w:rsidRPr="00C33F1A">
              <w:rPr>
                <w:rStyle w:val="a4"/>
                <w:rFonts w:hint="eastAsia"/>
                <w:sz w:val="20"/>
                <w:szCs w:val="20"/>
              </w:rPr>
              <w:t>*2013/09-2017/01</w:t>
            </w:r>
            <w:r w:rsidRPr="00C33F1A">
              <w:rPr>
                <w:rStyle w:val="a4"/>
                <w:rFonts w:hint="eastAsia"/>
                <w:sz w:val="20"/>
                <w:szCs w:val="20"/>
              </w:rPr>
              <w:t>，复旦大学，生命科学学院微生物学和微生物工程系，博士</w:t>
            </w:r>
          </w:p>
          <w:p w14:paraId="47FD206A" w14:textId="77777777" w:rsidR="00C33F1A" w:rsidRPr="00C33F1A" w:rsidRDefault="00C33F1A" w:rsidP="00C33F1A">
            <w:pPr>
              <w:pStyle w:val="a3"/>
              <w:widowControl/>
              <w:spacing w:beforeAutospacing="0" w:afterAutospacing="0" w:line="144" w:lineRule="atLeast"/>
              <w:ind w:firstLine="11"/>
              <w:rPr>
                <w:rStyle w:val="a4"/>
                <w:sz w:val="20"/>
                <w:szCs w:val="20"/>
              </w:rPr>
            </w:pPr>
            <w:r w:rsidRPr="00C33F1A">
              <w:rPr>
                <w:rStyle w:val="a4"/>
                <w:rFonts w:hint="eastAsia"/>
                <w:sz w:val="20"/>
                <w:szCs w:val="20"/>
              </w:rPr>
              <w:t>*2006/09-2009/06</w:t>
            </w:r>
            <w:r w:rsidRPr="00C33F1A">
              <w:rPr>
                <w:rStyle w:val="a4"/>
                <w:rFonts w:hint="eastAsia"/>
                <w:sz w:val="20"/>
                <w:szCs w:val="20"/>
              </w:rPr>
              <w:t>，华南农业大学，兽医学院预防兽医系，硕士</w:t>
            </w:r>
          </w:p>
          <w:p w14:paraId="54D15F58" w14:textId="77777777" w:rsidR="00373A95" w:rsidRDefault="00C33F1A" w:rsidP="00C33F1A">
            <w:pPr>
              <w:pStyle w:val="a3"/>
              <w:widowControl/>
              <w:spacing w:beforeAutospacing="0" w:afterAutospacing="0" w:line="144" w:lineRule="atLeast"/>
              <w:ind w:firstLine="11"/>
              <w:rPr>
                <w:rFonts w:ascii="Times New Roman" w:eastAsia="微软雅黑" w:hAnsi="Times New Roman"/>
                <w:color w:val="333333"/>
                <w:sz w:val="16"/>
                <w:szCs w:val="16"/>
              </w:rPr>
            </w:pPr>
            <w:r w:rsidRPr="00C33F1A">
              <w:rPr>
                <w:rStyle w:val="a4"/>
                <w:rFonts w:hint="eastAsia"/>
                <w:sz w:val="20"/>
                <w:szCs w:val="20"/>
              </w:rPr>
              <w:t>*2002/09-2006/06</w:t>
            </w:r>
            <w:r w:rsidRPr="00C33F1A">
              <w:rPr>
                <w:rStyle w:val="a4"/>
                <w:rFonts w:hint="eastAsia"/>
                <w:sz w:val="20"/>
                <w:szCs w:val="20"/>
              </w:rPr>
              <w:t>，韶关学院，英东生命科学学院生物技术系，学士</w:t>
            </w:r>
            <w:r w:rsidRPr="00C33F1A">
              <w:rPr>
                <w:rStyle w:val="a4"/>
                <w:sz w:val="20"/>
                <w:szCs w:val="20"/>
              </w:rPr>
              <w:t>   </w:t>
            </w:r>
          </w:p>
        </w:tc>
      </w:tr>
      <w:tr w:rsidR="00373A95" w14:paraId="5BB1198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DCB4F61"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工作经历</w:t>
            </w:r>
          </w:p>
        </w:tc>
      </w:tr>
      <w:tr w:rsidR="00373A95" w14:paraId="082CF74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42D08FD" w14:textId="77777777" w:rsidR="00C33F1A" w:rsidRDefault="00C33F1A" w:rsidP="00C33F1A">
            <w:pPr>
              <w:pStyle w:val="a3"/>
              <w:widowControl/>
              <w:spacing w:beforeAutospacing="0" w:afterAutospacing="0" w:line="144" w:lineRule="atLeast"/>
              <w:ind w:firstLine="11"/>
              <w:rPr>
                <w:rStyle w:val="a4"/>
                <w:sz w:val="20"/>
                <w:szCs w:val="20"/>
              </w:rPr>
            </w:pPr>
            <w:r w:rsidRPr="00C33F1A">
              <w:rPr>
                <w:rStyle w:val="a4"/>
                <w:rFonts w:hint="eastAsia"/>
                <w:sz w:val="20"/>
                <w:szCs w:val="20"/>
              </w:rPr>
              <w:t>*2020/07-</w:t>
            </w:r>
            <w:r w:rsidRPr="00C33F1A">
              <w:rPr>
                <w:rStyle w:val="a4"/>
                <w:rFonts w:hint="eastAsia"/>
                <w:sz w:val="20"/>
                <w:szCs w:val="20"/>
              </w:rPr>
              <w:t>至</w:t>
            </w:r>
            <w:r w:rsidRPr="00C33F1A">
              <w:rPr>
                <w:rStyle w:val="a4"/>
                <w:rFonts w:hint="eastAsia"/>
                <w:sz w:val="20"/>
                <w:szCs w:val="20"/>
              </w:rPr>
              <w:t xml:space="preserve">  </w:t>
            </w:r>
            <w:r w:rsidRPr="00C33F1A">
              <w:rPr>
                <w:rStyle w:val="a4"/>
                <w:rFonts w:hint="eastAsia"/>
                <w:sz w:val="20"/>
                <w:szCs w:val="20"/>
              </w:rPr>
              <w:t>今，中国疾病预防控制中心寄生虫病预防控制所，健康教育咨询检测中心，研究员</w:t>
            </w:r>
          </w:p>
          <w:p w14:paraId="3EBEAD8C" w14:textId="77777777" w:rsidR="003E1A75" w:rsidRPr="003E1A75" w:rsidRDefault="003E1A75" w:rsidP="003E1A75">
            <w:pPr>
              <w:pStyle w:val="a3"/>
              <w:widowControl/>
              <w:spacing w:beforeAutospacing="0" w:afterAutospacing="0" w:line="144" w:lineRule="atLeast"/>
              <w:ind w:firstLine="11"/>
              <w:rPr>
                <w:rStyle w:val="a4"/>
                <w:sz w:val="20"/>
                <w:szCs w:val="20"/>
              </w:rPr>
            </w:pPr>
            <w:r w:rsidRPr="00C33F1A">
              <w:rPr>
                <w:rStyle w:val="a4"/>
                <w:rFonts w:hint="eastAsia"/>
                <w:sz w:val="20"/>
                <w:szCs w:val="20"/>
              </w:rPr>
              <w:t>*201</w:t>
            </w:r>
            <w:r>
              <w:rPr>
                <w:rStyle w:val="a4"/>
                <w:rFonts w:hint="eastAsia"/>
                <w:sz w:val="20"/>
                <w:szCs w:val="20"/>
              </w:rPr>
              <w:t>9</w:t>
            </w:r>
            <w:r w:rsidRPr="00C33F1A">
              <w:rPr>
                <w:rStyle w:val="a4"/>
                <w:rFonts w:hint="eastAsia"/>
                <w:sz w:val="20"/>
                <w:szCs w:val="20"/>
              </w:rPr>
              <w:t>/</w:t>
            </w:r>
            <w:r>
              <w:rPr>
                <w:rStyle w:val="a4"/>
                <w:rFonts w:hint="eastAsia"/>
                <w:sz w:val="20"/>
                <w:szCs w:val="20"/>
              </w:rPr>
              <w:t>11</w:t>
            </w:r>
            <w:r w:rsidRPr="00C33F1A">
              <w:rPr>
                <w:rStyle w:val="a4"/>
                <w:rFonts w:hint="eastAsia"/>
                <w:sz w:val="20"/>
                <w:szCs w:val="20"/>
              </w:rPr>
              <w:t>-202</w:t>
            </w:r>
            <w:r>
              <w:rPr>
                <w:rStyle w:val="a4"/>
                <w:rFonts w:hint="eastAsia"/>
                <w:sz w:val="20"/>
                <w:szCs w:val="20"/>
              </w:rPr>
              <w:t>1</w:t>
            </w:r>
            <w:r w:rsidRPr="00C33F1A">
              <w:rPr>
                <w:rStyle w:val="a4"/>
                <w:rFonts w:hint="eastAsia"/>
                <w:sz w:val="20"/>
                <w:szCs w:val="20"/>
              </w:rPr>
              <w:t>/0</w:t>
            </w:r>
            <w:r>
              <w:rPr>
                <w:rStyle w:val="a4"/>
                <w:rFonts w:hint="eastAsia"/>
                <w:sz w:val="20"/>
                <w:szCs w:val="20"/>
              </w:rPr>
              <w:t>8</w:t>
            </w:r>
            <w:r w:rsidRPr="00C33F1A">
              <w:rPr>
                <w:rStyle w:val="a4"/>
                <w:rFonts w:hint="eastAsia"/>
                <w:sz w:val="20"/>
                <w:szCs w:val="20"/>
              </w:rPr>
              <w:t>，</w:t>
            </w:r>
            <w:r>
              <w:rPr>
                <w:rStyle w:val="a4"/>
                <w:rFonts w:hint="eastAsia"/>
                <w:sz w:val="20"/>
                <w:szCs w:val="20"/>
              </w:rPr>
              <w:t>南京医科大学</w:t>
            </w:r>
            <w:r>
              <w:rPr>
                <w:rStyle w:val="a4"/>
                <w:rFonts w:hint="eastAsia"/>
                <w:sz w:val="20"/>
                <w:szCs w:val="20"/>
              </w:rPr>
              <w:t>/</w:t>
            </w:r>
            <w:r>
              <w:rPr>
                <w:rStyle w:val="a4"/>
                <w:rFonts w:hint="eastAsia"/>
                <w:sz w:val="20"/>
                <w:szCs w:val="20"/>
              </w:rPr>
              <w:t>深圳市</w:t>
            </w:r>
            <w:r w:rsidRPr="00C33F1A">
              <w:rPr>
                <w:rStyle w:val="a4"/>
                <w:rFonts w:hint="eastAsia"/>
                <w:sz w:val="20"/>
                <w:szCs w:val="20"/>
              </w:rPr>
              <w:t>疾病预防控制中心，</w:t>
            </w:r>
            <w:r>
              <w:rPr>
                <w:rStyle w:val="a4"/>
                <w:rFonts w:hint="eastAsia"/>
                <w:sz w:val="20"/>
                <w:szCs w:val="20"/>
              </w:rPr>
              <w:t>博士后、</w:t>
            </w:r>
            <w:r w:rsidRPr="00C33F1A">
              <w:rPr>
                <w:rStyle w:val="a4"/>
                <w:rFonts w:hint="eastAsia"/>
                <w:sz w:val="20"/>
                <w:szCs w:val="20"/>
              </w:rPr>
              <w:t>副研究员</w:t>
            </w:r>
            <w:r>
              <w:rPr>
                <w:rStyle w:val="a4"/>
                <w:rFonts w:hint="eastAsia"/>
                <w:sz w:val="20"/>
                <w:szCs w:val="20"/>
              </w:rPr>
              <w:t>、研究员</w:t>
            </w:r>
          </w:p>
          <w:p w14:paraId="3414B352" w14:textId="77777777" w:rsidR="00C33F1A" w:rsidRPr="00C33F1A" w:rsidRDefault="00C33F1A" w:rsidP="00C33F1A">
            <w:pPr>
              <w:pStyle w:val="a3"/>
              <w:widowControl/>
              <w:spacing w:beforeAutospacing="0" w:afterAutospacing="0" w:line="144" w:lineRule="atLeast"/>
              <w:ind w:firstLine="11"/>
              <w:rPr>
                <w:rStyle w:val="a4"/>
                <w:sz w:val="20"/>
                <w:szCs w:val="20"/>
              </w:rPr>
            </w:pPr>
            <w:r w:rsidRPr="00C33F1A">
              <w:rPr>
                <w:rStyle w:val="a4"/>
                <w:rFonts w:hint="eastAsia"/>
                <w:sz w:val="20"/>
                <w:szCs w:val="20"/>
              </w:rPr>
              <w:t>*2016/07-2020/06</w:t>
            </w:r>
            <w:r w:rsidRPr="00C33F1A">
              <w:rPr>
                <w:rStyle w:val="a4"/>
                <w:rFonts w:hint="eastAsia"/>
                <w:sz w:val="20"/>
                <w:szCs w:val="20"/>
              </w:rPr>
              <w:t>，中国疾病预防控制中心寄生虫病预防控制所，健康教育咨询检测中心，副研究员</w:t>
            </w:r>
          </w:p>
          <w:p w14:paraId="19301401" w14:textId="77777777" w:rsidR="00C33F1A" w:rsidRPr="00C33F1A" w:rsidRDefault="00C33F1A" w:rsidP="00C33F1A">
            <w:pPr>
              <w:pStyle w:val="a3"/>
              <w:widowControl/>
              <w:spacing w:beforeAutospacing="0" w:afterAutospacing="0" w:line="144" w:lineRule="atLeast"/>
              <w:ind w:firstLine="11"/>
              <w:rPr>
                <w:rStyle w:val="a4"/>
                <w:sz w:val="20"/>
                <w:szCs w:val="20"/>
              </w:rPr>
            </w:pPr>
            <w:r w:rsidRPr="00C33F1A">
              <w:rPr>
                <w:rStyle w:val="a4"/>
                <w:rFonts w:hint="eastAsia"/>
                <w:sz w:val="20"/>
                <w:szCs w:val="20"/>
              </w:rPr>
              <w:t>*2012/07-2016/06</w:t>
            </w:r>
            <w:r w:rsidRPr="00C33F1A">
              <w:rPr>
                <w:rStyle w:val="a4"/>
                <w:rFonts w:hint="eastAsia"/>
                <w:sz w:val="20"/>
                <w:szCs w:val="20"/>
              </w:rPr>
              <w:t>，中国疾病预防控制中心寄生虫病预防控制所，健康教育咨询检测中心，助理研究员</w:t>
            </w:r>
          </w:p>
          <w:p w14:paraId="647C1B37" w14:textId="77777777" w:rsidR="00373A95" w:rsidRDefault="00C33F1A" w:rsidP="00C33F1A">
            <w:pPr>
              <w:pStyle w:val="a3"/>
              <w:widowControl/>
              <w:spacing w:beforeAutospacing="0" w:afterAutospacing="0" w:line="144" w:lineRule="atLeast"/>
              <w:ind w:firstLine="11"/>
              <w:rPr>
                <w:rStyle w:val="a4"/>
                <w:rFonts w:ascii="Times New Roman" w:eastAsia="微软雅黑" w:hAnsi="Times New Roman"/>
                <w:color w:val="333333"/>
                <w:sz w:val="20"/>
                <w:szCs w:val="20"/>
              </w:rPr>
            </w:pPr>
            <w:r w:rsidRPr="00C33F1A">
              <w:rPr>
                <w:rStyle w:val="a4"/>
                <w:rFonts w:hint="eastAsia"/>
                <w:sz w:val="20"/>
                <w:szCs w:val="20"/>
              </w:rPr>
              <w:t>*2009/07-2012/06</w:t>
            </w:r>
            <w:r w:rsidRPr="00C33F1A">
              <w:rPr>
                <w:rStyle w:val="a4"/>
                <w:rFonts w:hint="eastAsia"/>
                <w:sz w:val="20"/>
                <w:szCs w:val="20"/>
              </w:rPr>
              <w:t>，中国疾病预防控制中心寄生虫病预防控制所，健康教育咨询检测中心，研究实习员</w:t>
            </w:r>
          </w:p>
        </w:tc>
      </w:tr>
      <w:tr w:rsidR="00373A95" w14:paraId="7CAFD1B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0183B82"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社会</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学术任职和活动</w:t>
            </w:r>
          </w:p>
        </w:tc>
      </w:tr>
      <w:tr w:rsidR="00373A95" w14:paraId="7CAF626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00CBA51" w14:textId="77777777" w:rsidR="007D4ABE" w:rsidRDefault="007D4ABE" w:rsidP="007D4ABE">
            <w:pPr>
              <w:pStyle w:val="a3"/>
              <w:widowControl/>
              <w:spacing w:beforeAutospacing="0" w:afterAutospacing="0" w:line="144" w:lineRule="atLeast"/>
              <w:ind w:firstLine="11"/>
              <w:rPr>
                <w:rStyle w:val="a4"/>
              </w:rPr>
            </w:pPr>
            <w:r w:rsidRPr="007D4ABE">
              <w:rPr>
                <w:rStyle w:val="a4"/>
                <w:rFonts w:hint="eastAsia"/>
              </w:rPr>
              <w:t>*20</w:t>
            </w:r>
            <w:r>
              <w:rPr>
                <w:rStyle w:val="a4"/>
                <w:rFonts w:hint="eastAsia"/>
              </w:rPr>
              <w:t>21</w:t>
            </w:r>
            <w:r w:rsidRPr="007D4ABE">
              <w:rPr>
                <w:rStyle w:val="a4"/>
                <w:rFonts w:hint="eastAsia"/>
              </w:rPr>
              <w:t>/07-</w:t>
            </w:r>
            <w:r w:rsidRPr="007D4ABE">
              <w:rPr>
                <w:rStyle w:val="a4"/>
                <w:rFonts w:hint="eastAsia"/>
              </w:rPr>
              <w:t>至今，</w:t>
            </w:r>
            <w:r w:rsidR="0091126A" w:rsidRPr="0091126A">
              <w:rPr>
                <w:rStyle w:val="a4"/>
                <w:rFonts w:hint="eastAsia"/>
              </w:rPr>
              <w:t>中国地方病协会第一届病媒生物控制专业委员会委员</w:t>
            </w:r>
          </w:p>
          <w:p w14:paraId="03545354" w14:textId="77777777" w:rsidR="007D4ABE" w:rsidRPr="007D4ABE" w:rsidRDefault="007D4ABE" w:rsidP="007D4ABE">
            <w:pPr>
              <w:pStyle w:val="a3"/>
              <w:widowControl/>
              <w:spacing w:beforeAutospacing="0" w:afterAutospacing="0" w:line="144" w:lineRule="atLeast"/>
              <w:ind w:firstLine="11"/>
              <w:rPr>
                <w:rStyle w:val="a4"/>
              </w:rPr>
            </w:pPr>
            <w:r w:rsidRPr="007D4ABE">
              <w:rPr>
                <w:rStyle w:val="a4"/>
                <w:rFonts w:hint="eastAsia"/>
              </w:rPr>
              <w:t>*2009/07-</w:t>
            </w:r>
            <w:r w:rsidRPr="007D4ABE">
              <w:rPr>
                <w:rStyle w:val="a4"/>
                <w:rFonts w:hint="eastAsia"/>
              </w:rPr>
              <w:t>至今，中华预防医学会寄生虫学分会成员</w:t>
            </w:r>
          </w:p>
          <w:p w14:paraId="550D5CD6" w14:textId="77777777" w:rsidR="00373A95" w:rsidRDefault="007D4ABE" w:rsidP="007D4ABE">
            <w:pPr>
              <w:pStyle w:val="a3"/>
              <w:widowControl/>
              <w:spacing w:beforeAutospacing="0" w:afterAutospacing="0" w:line="144" w:lineRule="atLeast"/>
              <w:ind w:firstLine="11"/>
              <w:rPr>
                <w:rFonts w:ascii="Times New Roman" w:eastAsia="微软雅黑" w:hAnsi="Times New Roman"/>
                <w:color w:val="333333"/>
                <w:sz w:val="20"/>
                <w:szCs w:val="20"/>
              </w:rPr>
            </w:pPr>
            <w:r w:rsidRPr="007D4ABE">
              <w:rPr>
                <w:rStyle w:val="a4"/>
                <w:rFonts w:hint="eastAsia"/>
              </w:rPr>
              <w:t>*2009/07-</w:t>
            </w:r>
            <w:r w:rsidRPr="007D4ABE">
              <w:rPr>
                <w:rStyle w:val="a4"/>
                <w:rFonts w:hint="eastAsia"/>
              </w:rPr>
              <w:t>至今，上海市寄生虫学会成员</w:t>
            </w:r>
          </w:p>
        </w:tc>
      </w:tr>
      <w:tr w:rsidR="00373A95" w14:paraId="1380C4B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F5E6620"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研究方向</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主要研究内容</w:t>
            </w:r>
          </w:p>
        </w:tc>
      </w:tr>
      <w:tr w:rsidR="00373A95" w14:paraId="766F530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06D03B" w14:textId="77777777" w:rsidR="00373A95" w:rsidRPr="00B218CF" w:rsidRDefault="00B218CF" w:rsidP="00B218CF">
            <w:pPr>
              <w:pStyle w:val="a3"/>
              <w:widowControl/>
              <w:spacing w:beforeAutospacing="0" w:afterAutospacing="0" w:line="144" w:lineRule="atLeast"/>
              <w:ind w:firstLine="11"/>
              <w:rPr>
                <w:rStyle w:val="a4"/>
                <w:rFonts w:ascii="Times New Roman" w:eastAsia="微软雅黑" w:hAnsi="Times New Roman"/>
                <w:color w:val="333333"/>
              </w:rPr>
            </w:pPr>
            <w:r>
              <w:rPr>
                <w:rStyle w:val="a4"/>
                <w:rFonts w:hint="eastAsia"/>
              </w:rPr>
              <w:t>研究方向为病原生物学，</w:t>
            </w:r>
            <w:r w:rsidRPr="00B218CF">
              <w:rPr>
                <w:rStyle w:val="a4"/>
                <w:rFonts w:hint="eastAsia"/>
              </w:rPr>
              <w:t>主要从事重大媒传与食源性寄生虫病检测关键技术研究。获血液原虫基因芯片检测试剂盒、食源性寄生虫病蛋白芯片检测试剂盒等一批具有现场应用价值的寄生虫检测试剂。近年来，主持或参与上海市自然科学基金项目、国家重点研发项目、国家科技重大专项等</w:t>
            </w:r>
            <w:r w:rsidRPr="00B218CF">
              <w:rPr>
                <w:rStyle w:val="a4"/>
                <w:rFonts w:hint="eastAsia"/>
              </w:rPr>
              <w:t>10</w:t>
            </w:r>
            <w:r w:rsidRPr="00B218CF">
              <w:rPr>
                <w:rStyle w:val="a4"/>
                <w:rFonts w:hint="eastAsia"/>
              </w:rPr>
              <w:t>余项科研项目。发表论文三十余篇，其中，</w:t>
            </w:r>
            <w:r w:rsidRPr="00B218CF">
              <w:rPr>
                <w:rStyle w:val="a4"/>
                <w:rFonts w:hint="eastAsia"/>
              </w:rPr>
              <w:t>SCI</w:t>
            </w:r>
            <w:r w:rsidRPr="00B218CF">
              <w:rPr>
                <w:rStyle w:val="a4"/>
                <w:rFonts w:hint="eastAsia"/>
              </w:rPr>
              <w:t>论文二十余篇，第一（含并列）或通讯作者</w:t>
            </w:r>
            <w:r w:rsidRPr="00B218CF">
              <w:rPr>
                <w:rStyle w:val="a4"/>
                <w:rFonts w:hint="eastAsia"/>
              </w:rPr>
              <w:t>SCI</w:t>
            </w:r>
            <w:r w:rsidRPr="00B218CF">
              <w:rPr>
                <w:rStyle w:val="a4"/>
                <w:rFonts w:hint="eastAsia"/>
              </w:rPr>
              <w:t>论文</w:t>
            </w:r>
            <w:r w:rsidRPr="00B218CF">
              <w:rPr>
                <w:rStyle w:val="a4"/>
                <w:rFonts w:hint="eastAsia"/>
              </w:rPr>
              <w:t>21</w:t>
            </w:r>
            <w:r w:rsidRPr="00B218CF">
              <w:rPr>
                <w:rStyle w:val="a4"/>
                <w:rFonts w:hint="eastAsia"/>
              </w:rPr>
              <w:t>篇，总影响因子约</w:t>
            </w:r>
            <w:r w:rsidRPr="00B218CF">
              <w:rPr>
                <w:rStyle w:val="a4"/>
                <w:rFonts w:hint="eastAsia"/>
              </w:rPr>
              <w:t>48</w:t>
            </w:r>
            <w:r w:rsidRPr="00B218CF">
              <w:rPr>
                <w:rStyle w:val="a4"/>
                <w:rFonts w:hint="eastAsia"/>
              </w:rPr>
              <w:t>，共被引用</w:t>
            </w:r>
            <w:r w:rsidRPr="00B218CF">
              <w:rPr>
                <w:rStyle w:val="a4"/>
                <w:rFonts w:hint="eastAsia"/>
              </w:rPr>
              <w:t xml:space="preserve">198 </w:t>
            </w:r>
            <w:r w:rsidRPr="00B218CF">
              <w:rPr>
                <w:rStyle w:val="a4"/>
                <w:rFonts w:hint="eastAsia"/>
              </w:rPr>
              <w:t>次；申请专利</w:t>
            </w:r>
            <w:r w:rsidRPr="00B218CF">
              <w:rPr>
                <w:rStyle w:val="a4"/>
                <w:rFonts w:hint="eastAsia"/>
              </w:rPr>
              <w:t>19</w:t>
            </w:r>
            <w:r w:rsidRPr="00B218CF">
              <w:rPr>
                <w:rStyle w:val="a4"/>
                <w:rFonts w:hint="eastAsia"/>
              </w:rPr>
              <w:t>项，其中第一发明人</w:t>
            </w:r>
            <w:r w:rsidRPr="00B218CF">
              <w:rPr>
                <w:rStyle w:val="a4"/>
                <w:rFonts w:hint="eastAsia"/>
              </w:rPr>
              <w:t>2</w:t>
            </w:r>
            <w:r w:rsidRPr="00B218CF">
              <w:rPr>
                <w:rStyle w:val="a4"/>
                <w:rFonts w:hint="eastAsia"/>
              </w:rPr>
              <w:t>项，已授权</w:t>
            </w:r>
            <w:r w:rsidRPr="00B218CF">
              <w:rPr>
                <w:rStyle w:val="a4"/>
                <w:rFonts w:hint="eastAsia"/>
              </w:rPr>
              <w:t>2</w:t>
            </w:r>
            <w:r w:rsidRPr="00B218CF">
              <w:rPr>
                <w:rStyle w:val="a4"/>
                <w:rFonts w:hint="eastAsia"/>
              </w:rPr>
              <w:t>项。参编专著</w:t>
            </w:r>
            <w:r w:rsidRPr="00B218CF">
              <w:rPr>
                <w:rStyle w:val="a4"/>
                <w:rFonts w:hint="eastAsia"/>
              </w:rPr>
              <w:t>1</w:t>
            </w:r>
            <w:r w:rsidRPr="00B218CF">
              <w:rPr>
                <w:rStyle w:val="a4"/>
                <w:rFonts w:hint="eastAsia"/>
              </w:rPr>
              <w:t>部，起草《巴贝虫病诊断》等卫生行业标准</w:t>
            </w:r>
            <w:r w:rsidRPr="00B218CF">
              <w:rPr>
                <w:rStyle w:val="a4"/>
                <w:rFonts w:hint="eastAsia"/>
              </w:rPr>
              <w:t>3</w:t>
            </w:r>
            <w:r w:rsidRPr="00B218CF">
              <w:rPr>
                <w:rStyle w:val="a4"/>
                <w:rFonts w:hint="eastAsia"/>
              </w:rPr>
              <w:t>项，</w:t>
            </w:r>
            <w:r w:rsidRPr="00B218CF">
              <w:rPr>
                <w:rStyle w:val="a4"/>
                <w:rFonts w:hint="eastAsia"/>
              </w:rPr>
              <w:lastRenderedPageBreak/>
              <w:t>获省部级科技二等奖</w:t>
            </w:r>
            <w:r w:rsidRPr="00B218CF">
              <w:rPr>
                <w:rStyle w:val="a4"/>
                <w:rFonts w:hint="eastAsia"/>
              </w:rPr>
              <w:t>1</w:t>
            </w:r>
            <w:r w:rsidRPr="00B218CF">
              <w:rPr>
                <w:rStyle w:val="a4"/>
                <w:rFonts w:hint="eastAsia"/>
              </w:rPr>
              <w:t>项（第六，</w:t>
            </w:r>
            <w:r w:rsidRPr="00B218CF">
              <w:rPr>
                <w:rStyle w:val="a4"/>
                <w:rFonts w:hint="eastAsia"/>
              </w:rPr>
              <w:t>2018</w:t>
            </w:r>
            <w:r w:rsidRPr="00B218CF">
              <w:rPr>
                <w:rStyle w:val="a4"/>
                <w:rFonts w:hint="eastAsia"/>
              </w:rPr>
              <w:t>年）、深圳市科技进步二等奖</w:t>
            </w:r>
            <w:r w:rsidRPr="00B218CF">
              <w:rPr>
                <w:rStyle w:val="a4"/>
                <w:rFonts w:hint="eastAsia"/>
              </w:rPr>
              <w:t>1</w:t>
            </w:r>
            <w:r w:rsidRPr="00B218CF">
              <w:rPr>
                <w:rStyle w:val="a4"/>
                <w:rFonts w:hint="eastAsia"/>
              </w:rPr>
              <w:t>项（第二，</w:t>
            </w:r>
            <w:r w:rsidRPr="00B218CF">
              <w:rPr>
                <w:rStyle w:val="a4"/>
                <w:rFonts w:hint="eastAsia"/>
              </w:rPr>
              <w:t>2013</w:t>
            </w:r>
            <w:r w:rsidRPr="00B218CF">
              <w:rPr>
                <w:rStyle w:val="a4"/>
                <w:rFonts w:hint="eastAsia"/>
              </w:rPr>
              <w:t>年），并获中共湖北省委员会和湖北省人民政府联合颁发的新时代“最美逆行者”称号（</w:t>
            </w:r>
            <w:r w:rsidRPr="00B218CF">
              <w:rPr>
                <w:rStyle w:val="a4"/>
                <w:rFonts w:hint="eastAsia"/>
              </w:rPr>
              <w:t>2020</w:t>
            </w:r>
            <w:r w:rsidRPr="00B218CF">
              <w:rPr>
                <w:rStyle w:val="a4"/>
                <w:rFonts w:hint="eastAsia"/>
              </w:rPr>
              <w:t>年）。</w:t>
            </w:r>
          </w:p>
        </w:tc>
      </w:tr>
      <w:tr w:rsidR="00373A95" w14:paraId="1EC9830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7D12D74"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科研</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教学研究项目</w:t>
            </w:r>
          </w:p>
        </w:tc>
      </w:tr>
      <w:tr w:rsidR="00373A95" w14:paraId="7F392BE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3B351E5" w14:textId="77777777" w:rsidR="00464DE4" w:rsidRPr="00464DE4" w:rsidRDefault="00464DE4" w:rsidP="00464DE4">
            <w:pPr>
              <w:pStyle w:val="a7"/>
              <w:numPr>
                <w:ilvl w:val="0"/>
                <w:numId w:val="2"/>
              </w:numPr>
              <w:spacing w:line="400" w:lineRule="exact"/>
              <w:ind w:firstLineChars="0"/>
              <w:rPr>
                <w:szCs w:val="24"/>
              </w:rPr>
            </w:pPr>
            <w:r w:rsidRPr="00464DE4">
              <w:rPr>
                <w:szCs w:val="24"/>
              </w:rPr>
              <w:t>项目名称：单抗</w:t>
            </w:r>
            <w:r w:rsidRPr="00464DE4">
              <w:rPr>
                <w:szCs w:val="24"/>
              </w:rPr>
              <w:t>12D5</w:t>
            </w:r>
            <w:r w:rsidRPr="00464DE4">
              <w:rPr>
                <w:szCs w:val="24"/>
              </w:rPr>
              <w:t>抑制</w:t>
            </w:r>
            <w:r w:rsidRPr="00464DE4">
              <w:rPr>
                <w:szCs w:val="24"/>
              </w:rPr>
              <w:t>IL-5</w:t>
            </w:r>
            <w:r w:rsidRPr="00464DE4">
              <w:rPr>
                <w:szCs w:val="24"/>
              </w:rPr>
              <w:t>表达在小鼠广州管圆线虫感染所致脑炎的分子机制；上海市自然科学基金项目；编号：</w:t>
            </w:r>
            <w:r w:rsidRPr="00464DE4">
              <w:rPr>
                <w:szCs w:val="24"/>
              </w:rPr>
              <w:t>18ZR1443500</w:t>
            </w:r>
            <w:r w:rsidRPr="00464DE4">
              <w:rPr>
                <w:szCs w:val="24"/>
              </w:rPr>
              <w:t>；研究起止年月：</w:t>
            </w:r>
            <w:r w:rsidRPr="00464DE4">
              <w:rPr>
                <w:szCs w:val="24"/>
              </w:rPr>
              <w:t>2018.6- 2021.5</w:t>
            </w:r>
            <w:r w:rsidRPr="00464DE4">
              <w:rPr>
                <w:szCs w:val="24"/>
              </w:rPr>
              <w:t>；经费：</w:t>
            </w:r>
            <w:r w:rsidRPr="00464DE4">
              <w:rPr>
                <w:szCs w:val="24"/>
              </w:rPr>
              <w:t>20</w:t>
            </w:r>
            <w:r w:rsidRPr="00464DE4">
              <w:rPr>
                <w:szCs w:val="24"/>
              </w:rPr>
              <w:t>万元；作用：主持，在研。</w:t>
            </w:r>
          </w:p>
          <w:p w14:paraId="01598F31" w14:textId="77777777" w:rsidR="00464DE4" w:rsidRPr="00464DE4" w:rsidRDefault="00464DE4" w:rsidP="00464DE4">
            <w:pPr>
              <w:pStyle w:val="a7"/>
              <w:numPr>
                <w:ilvl w:val="0"/>
                <w:numId w:val="2"/>
              </w:numPr>
              <w:spacing w:line="400" w:lineRule="exact"/>
              <w:ind w:firstLineChars="0"/>
              <w:rPr>
                <w:szCs w:val="24"/>
              </w:rPr>
            </w:pPr>
            <w:r w:rsidRPr="00464DE4">
              <w:rPr>
                <w:szCs w:val="24"/>
              </w:rPr>
              <w:t>项目名称：血液原虫基因芯片试剂盒的监测应用研究；中国疾控中心青年科研基金；编号：</w:t>
            </w:r>
            <w:r w:rsidRPr="00464DE4">
              <w:rPr>
                <w:szCs w:val="24"/>
              </w:rPr>
              <w:t>2018A105</w:t>
            </w:r>
            <w:r w:rsidRPr="00464DE4">
              <w:rPr>
                <w:szCs w:val="24"/>
              </w:rPr>
              <w:t>；研究起止年月：</w:t>
            </w:r>
            <w:r w:rsidRPr="00464DE4">
              <w:rPr>
                <w:szCs w:val="24"/>
              </w:rPr>
              <w:t>2018.1- 2019.12</w:t>
            </w:r>
            <w:r w:rsidRPr="00464DE4">
              <w:rPr>
                <w:szCs w:val="24"/>
              </w:rPr>
              <w:t>；经费：</w:t>
            </w:r>
            <w:r w:rsidRPr="00464DE4">
              <w:rPr>
                <w:szCs w:val="24"/>
              </w:rPr>
              <w:t>9</w:t>
            </w:r>
            <w:r w:rsidRPr="00464DE4">
              <w:rPr>
                <w:szCs w:val="24"/>
              </w:rPr>
              <w:t>万元；作用：主持，在研。</w:t>
            </w:r>
          </w:p>
          <w:p w14:paraId="63D70BD6" w14:textId="77777777" w:rsidR="00464DE4" w:rsidRPr="00464DE4" w:rsidRDefault="00464DE4" w:rsidP="00464DE4">
            <w:pPr>
              <w:pStyle w:val="a7"/>
              <w:numPr>
                <w:ilvl w:val="0"/>
                <w:numId w:val="2"/>
              </w:numPr>
              <w:spacing w:line="400" w:lineRule="exact"/>
              <w:ind w:firstLineChars="0"/>
              <w:rPr>
                <w:szCs w:val="24"/>
              </w:rPr>
            </w:pPr>
            <w:r w:rsidRPr="00464DE4">
              <w:rPr>
                <w:szCs w:val="24"/>
              </w:rPr>
              <w:t>项目名称：血液原虫病基因芯片试剂盒的现场应用研究；上海市卫生和计划生育委员会面上项目；编号：</w:t>
            </w:r>
            <w:r w:rsidRPr="00464DE4">
              <w:rPr>
                <w:szCs w:val="24"/>
              </w:rPr>
              <w:t>201640278</w:t>
            </w:r>
            <w:r w:rsidRPr="00464DE4">
              <w:rPr>
                <w:szCs w:val="24"/>
              </w:rPr>
              <w:t>；研究起止年月：</w:t>
            </w:r>
            <w:r w:rsidRPr="00464DE4">
              <w:rPr>
                <w:szCs w:val="24"/>
              </w:rPr>
              <w:t>2017.1- 2019.12</w:t>
            </w:r>
            <w:r w:rsidRPr="00464DE4">
              <w:rPr>
                <w:szCs w:val="24"/>
              </w:rPr>
              <w:t>；经费：</w:t>
            </w:r>
            <w:r w:rsidRPr="00464DE4">
              <w:rPr>
                <w:szCs w:val="24"/>
              </w:rPr>
              <w:t>5</w:t>
            </w:r>
            <w:r w:rsidRPr="00464DE4">
              <w:rPr>
                <w:szCs w:val="24"/>
              </w:rPr>
              <w:t>万元；作用：主持，已结题。</w:t>
            </w:r>
          </w:p>
          <w:p w14:paraId="4BEE040F" w14:textId="77777777" w:rsidR="00464DE4" w:rsidRPr="00464DE4" w:rsidRDefault="00464DE4" w:rsidP="00464DE4">
            <w:pPr>
              <w:pStyle w:val="a7"/>
              <w:numPr>
                <w:ilvl w:val="0"/>
                <w:numId w:val="2"/>
              </w:numPr>
              <w:spacing w:line="400" w:lineRule="exact"/>
              <w:ind w:firstLineChars="0"/>
              <w:rPr>
                <w:szCs w:val="24"/>
              </w:rPr>
            </w:pPr>
            <w:r w:rsidRPr="00464DE4">
              <w:rPr>
                <w:szCs w:val="24"/>
              </w:rPr>
              <w:t>项目名称：重要寄生虫病检测和监测技术研究；项目类别：国家科技重大专项项目；编号：</w:t>
            </w:r>
            <w:r w:rsidRPr="00464DE4">
              <w:rPr>
                <w:szCs w:val="24"/>
              </w:rPr>
              <w:t>2008ZX10004-011</w:t>
            </w:r>
            <w:r w:rsidRPr="00464DE4">
              <w:rPr>
                <w:szCs w:val="24"/>
              </w:rPr>
              <w:t>；研究起止年月：</w:t>
            </w:r>
            <w:r w:rsidRPr="00464DE4">
              <w:rPr>
                <w:szCs w:val="24"/>
              </w:rPr>
              <w:t>2008.10- 2010.12</w:t>
            </w:r>
            <w:r w:rsidRPr="00464DE4">
              <w:rPr>
                <w:szCs w:val="24"/>
              </w:rPr>
              <w:t>；经费：</w:t>
            </w:r>
            <w:r w:rsidRPr="00464DE4">
              <w:rPr>
                <w:szCs w:val="24"/>
              </w:rPr>
              <w:t>2459</w:t>
            </w:r>
            <w:r w:rsidRPr="00464DE4">
              <w:rPr>
                <w:szCs w:val="24"/>
              </w:rPr>
              <w:t>万元；作用：主要骨干，已结题。</w:t>
            </w:r>
          </w:p>
          <w:p w14:paraId="051E874C" w14:textId="77777777" w:rsidR="00464DE4" w:rsidRPr="00464DE4" w:rsidRDefault="00464DE4" w:rsidP="00464DE4">
            <w:pPr>
              <w:pStyle w:val="a7"/>
              <w:numPr>
                <w:ilvl w:val="0"/>
                <w:numId w:val="2"/>
              </w:numPr>
              <w:spacing w:line="400" w:lineRule="exact"/>
              <w:ind w:firstLineChars="0"/>
              <w:rPr>
                <w:szCs w:val="24"/>
              </w:rPr>
            </w:pPr>
            <w:r w:rsidRPr="00464DE4">
              <w:rPr>
                <w:szCs w:val="24"/>
              </w:rPr>
              <w:t>项目名称：重要寄生虫病监测技术研究；项目类别：国家科技重大专项项目；编号：</w:t>
            </w:r>
            <w:r w:rsidRPr="00464DE4">
              <w:rPr>
                <w:szCs w:val="24"/>
              </w:rPr>
              <w:t>2012ZX10004-220</w:t>
            </w:r>
            <w:r w:rsidRPr="00464DE4">
              <w:rPr>
                <w:szCs w:val="24"/>
              </w:rPr>
              <w:t>；研究起止年月：</w:t>
            </w:r>
            <w:r w:rsidRPr="00464DE4">
              <w:rPr>
                <w:szCs w:val="24"/>
              </w:rPr>
              <w:t>2012.1- 2015.12</w:t>
            </w:r>
            <w:r w:rsidRPr="00464DE4">
              <w:rPr>
                <w:szCs w:val="24"/>
              </w:rPr>
              <w:t>；经费：</w:t>
            </w:r>
            <w:r w:rsidRPr="00464DE4">
              <w:rPr>
                <w:szCs w:val="24"/>
              </w:rPr>
              <w:t>2561.13</w:t>
            </w:r>
            <w:r w:rsidRPr="00464DE4">
              <w:rPr>
                <w:szCs w:val="24"/>
              </w:rPr>
              <w:t>万元；作用：主要骨干，已结题。</w:t>
            </w:r>
          </w:p>
        </w:tc>
      </w:tr>
      <w:tr w:rsidR="00373A95" w14:paraId="324CBDE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F5606B9"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主要学术成果</w:t>
            </w:r>
          </w:p>
        </w:tc>
      </w:tr>
      <w:tr w:rsidR="00373A95" w14:paraId="10763C2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51E0077" w14:textId="77777777" w:rsidR="00373A95" w:rsidRDefault="00C33F1A">
            <w:pPr>
              <w:pStyle w:val="a3"/>
              <w:widowControl/>
              <w:spacing w:beforeAutospacing="0" w:afterAutospacing="0" w:line="280" w:lineRule="atLeast"/>
              <w:ind w:right="-105"/>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rPr>
              <w:t>期刊论文</w:t>
            </w:r>
          </w:p>
          <w:p w14:paraId="2B049BE4" w14:textId="77777777" w:rsidR="009D18A8" w:rsidRPr="00325A8E" w:rsidRDefault="009D18A8" w:rsidP="009D18A8">
            <w:pPr>
              <w:pStyle w:val="a7"/>
              <w:numPr>
                <w:ilvl w:val="0"/>
                <w:numId w:val="1"/>
              </w:numPr>
              <w:spacing w:line="400" w:lineRule="exact"/>
              <w:ind w:firstLineChars="0"/>
              <w:rPr>
                <w:lang w:val="x-none"/>
              </w:rPr>
            </w:pPr>
            <w:r w:rsidRPr="00325A8E">
              <w:rPr>
                <w:rFonts w:hint="eastAsia"/>
                <w:b/>
                <w:lang w:val="x-none"/>
              </w:rPr>
              <w:t>Chen MX</w:t>
            </w:r>
            <w:r w:rsidRPr="00325A8E">
              <w:rPr>
                <w:rFonts w:hint="eastAsia"/>
                <w:lang w:val="x-none"/>
              </w:rPr>
              <w:t xml:space="preserve">, Huang DN, Chen JX, Huang YL, Zheng HW, Tang YJ, Zhang Q, Chen SH, Ai L, Zhou XN*, Zhang RL*. Genetic Characterization and Detection of </w:t>
            </w:r>
            <w:proofErr w:type="spellStart"/>
            <w:r w:rsidRPr="00E36E95">
              <w:rPr>
                <w:rFonts w:hint="eastAsia"/>
                <w:i/>
                <w:lang w:val="x-none"/>
              </w:rPr>
              <w:t>Angiostrongylus</w:t>
            </w:r>
            <w:proofErr w:type="spellEnd"/>
            <w:r w:rsidRPr="00E36E95">
              <w:rPr>
                <w:rFonts w:hint="eastAsia"/>
                <w:i/>
                <w:lang w:val="x-none"/>
              </w:rPr>
              <w:t xml:space="preserve"> </w:t>
            </w:r>
            <w:proofErr w:type="spellStart"/>
            <w:r w:rsidRPr="00E36E95">
              <w:rPr>
                <w:rFonts w:hint="eastAsia"/>
                <w:i/>
                <w:lang w:val="x-none"/>
              </w:rPr>
              <w:t>cantonensis</w:t>
            </w:r>
            <w:proofErr w:type="spellEnd"/>
            <w:r w:rsidRPr="00325A8E">
              <w:rPr>
                <w:rFonts w:hint="eastAsia"/>
                <w:lang w:val="x-none"/>
              </w:rPr>
              <w:t xml:space="preserve"> by Molecular </w:t>
            </w:r>
            <w:proofErr w:type="spellStart"/>
            <w:r w:rsidRPr="00325A8E">
              <w:rPr>
                <w:rFonts w:hint="eastAsia"/>
                <w:lang w:val="x-none"/>
              </w:rPr>
              <w:t>Approaches.Vector</w:t>
            </w:r>
            <w:proofErr w:type="spellEnd"/>
            <w:r w:rsidRPr="00325A8E">
              <w:rPr>
                <w:rFonts w:hint="eastAsia"/>
                <w:lang w:val="x-none"/>
              </w:rPr>
              <w:t xml:space="preserve">-Borne And Zoonotic Diseases 2021 (on line). </w:t>
            </w:r>
          </w:p>
          <w:p w14:paraId="6ADD3851" w14:textId="77777777" w:rsidR="009D18A8" w:rsidRDefault="009D18A8" w:rsidP="009D18A8">
            <w:pPr>
              <w:pStyle w:val="a7"/>
              <w:numPr>
                <w:ilvl w:val="0"/>
                <w:numId w:val="1"/>
              </w:numPr>
              <w:spacing w:line="400" w:lineRule="exact"/>
              <w:ind w:firstLineChars="0"/>
              <w:rPr>
                <w:lang w:val="x-none"/>
              </w:rPr>
            </w:pPr>
            <w:r w:rsidRPr="00325A8E">
              <w:rPr>
                <w:b/>
                <w:lang w:val="x-none"/>
              </w:rPr>
              <w:t>Chen MX</w:t>
            </w:r>
            <w:r w:rsidRPr="00325A8E">
              <w:rPr>
                <w:lang w:val="x-none"/>
              </w:rPr>
              <w:t>, Ai L, Huang DN, Chen JX, Feng TJ, Mei SJ, Huang YL, Peng B, Zhang SX, Zhang RL*, Zhou XN*. Soaring Asymptomatic Infected Individuals Bring About Barriers and Difficulties for Interruption of COVID-19 Prevalence in China. Vector-Borne And Zoonot</w:t>
            </w:r>
            <w:r w:rsidRPr="00325A8E">
              <w:rPr>
                <w:rFonts w:hint="eastAsia"/>
                <w:lang w:val="x-none"/>
              </w:rPr>
              <w:t xml:space="preserve">ic Diseases 2021 (on line). </w:t>
            </w:r>
          </w:p>
          <w:p w14:paraId="43C667FF" w14:textId="77777777" w:rsidR="009D18A8" w:rsidRPr="00C81687" w:rsidRDefault="009D18A8" w:rsidP="009D18A8">
            <w:pPr>
              <w:pStyle w:val="a7"/>
              <w:numPr>
                <w:ilvl w:val="0"/>
                <w:numId w:val="1"/>
              </w:numPr>
              <w:spacing w:line="400" w:lineRule="exact"/>
              <w:ind w:firstLineChars="0"/>
              <w:rPr>
                <w:lang w:val="x-none"/>
              </w:rPr>
            </w:pPr>
            <w:r w:rsidRPr="00325A8E">
              <w:rPr>
                <w:b/>
                <w:lang w:val="x-none"/>
              </w:rPr>
              <w:t>Chen MX</w:t>
            </w:r>
            <w:r w:rsidRPr="00C81687">
              <w:rPr>
                <w:lang w:val="x-none"/>
              </w:rPr>
              <w:t xml:space="preserve">, Gao ST, Ai L, Chen JX, Feng TJ, Chen ZG, Zhang XM, Deng SY, Lin ZD, Tang YJ, Zhang Q, He GC, Xiong HW, Zhou XN, Zhang RL, Huang DN. The First Reported Case of COVID-19 and </w:t>
            </w:r>
            <w:r w:rsidRPr="00E36E95">
              <w:rPr>
                <w:i/>
                <w:lang w:val="x-none"/>
              </w:rPr>
              <w:t xml:space="preserve">Plasmodium </w:t>
            </w:r>
            <w:proofErr w:type="spellStart"/>
            <w:r w:rsidRPr="00E36E95">
              <w:rPr>
                <w:i/>
                <w:lang w:val="x-none"/>
              </w:rPr>
              <w:t>ovale</w:t>
            </w:r>
            <w:proofErr w:type="spellEnd"/>
            <w:r w:rsidRPr="00C81687">
              <w:rPr>
                <w:lang w:val="x-none"/>
              </w:rPr>
              <w:t xml:space="preserve"> Malaria Coinfection — Guangdong Province, China, January 2021. China CDC Weekly. 2021, 4:1-2.</w:t>
            </w:r>
          </w:p>
          <w:p w14:paraId="2D90831F" w14:textId="77777777" w:rsidR="009D18A8" w:rsidRPr="00C81687" w:rsidRDefault="009D18A8" w:rsidP="009D18A8">
            <w:pPr>
              <w:pStyle w:val="a7"/>
              <w:numPr>
                <w:ilvl w:val="0"/>
                <w:numId w:val="1"/>
              </w:numPr>
              <w:spacing w:line="400" w:lineRule="exact"/>
              <w:ind w:firstLineChars="0"/>
              <w:rPr>
                <w:lang w:val="x-none"/>
              </w:rPr>
            </w:pPr>
            <w:r w:rsidRPr="00C81687">
              <w:rPr>
                <w:lang w:val="x-none"/>
              </w:rPr>
              <w:t>Xu QM, Fang</w:t>
            </w:r>
            <w:r>
              <w:rPr>
                <w:rFonts w:hint="eastAsia"/>
                <w:lang w:val="x-none"/>
              </w:rPr>
              <w:t xml:space="preserve"> </w:t>
            </w:r>
            <w:r w:rsidRPr="00C81687">
              <w:rPr>
                <w:lang w:val="x-none"/>
              </w:rPr>
              <w:t xml:space="preserve">F, Wu S H, Shi ZQ, Liu Z, Zhao YJ, Zheng HW, Lu GX, Kong HR, Wang GJ, Ai L*, </w:t>
            </w:r>
            <w:r w:rsidRPr="00325A8E">
              <w:rPr>
                <w:b/>
                <w:lang w:val="x-none"/>
              </w:rPr>
              <w:t>Chen MX*</w:t>
            </w:r>
            <w:r w:rsidRPr="00C81687">
              <w:rPr>
                <w:lang w:val="x-none"/>
              </w:rPr>
              <w:t xml:space="preserve">, Chen JX*.Dendritic cell TLR4 induces Th1-type immune response </w:t>
            </w:r>
            <w:r w:rsidRPr="00C81687">
              <w:rPr>
                <w:lang w:val="x-none"/>
              </w:rPr>
              <w:lastRenderedPageBreak/>
              <w:t>against Cryptosporidium parvum infection. Tropical Biomedicine. 2021,38(1): 172-179.</w:t>
            </w:r>
          </w:p>
          <w:p w14:paraId="1C02FBCE" w14:textId="77777777" w:rsidR="009D18A8" w:rsidRPr="00B86232" w:rsidRDefault="009D18A8" w:rsidP="009D18A8">
            <w:pPr>
              <w:pStyle w:val="a7"/>
              <w:numPr>
                <w:ilvl w:val="0"/>
                <w:numId w:val="1"/>
              </w:numPr>
              <w:spacing w:line="400" w:lineRule="exact"/>
              <w:ind w:firstLineChars="0"/>
              <w:rPr>
                <w:lang w:val="x-none"/>
              </w:rPr>
            </w:pPr>
            <w:r w:rsidRPr="00B86232">
              <w:rPr>
                <w:b/>
                <w:lang w:val="x-none"/>
              </w:rPr>
              <w:t>Chen MX</w:t>
            </w:r>
            <w:r>
              <w:rPr>
                <w:lang w:val="x-none"/>
              </w:rPr>
              <w:t>, Liu Q</w:t>
            </w:r>
            <w:r w:rsidRPr="00B86232">
              <w:rPr>
                <w:lang w:val="x-none"/>
              </w:rPr>
              <w:t xml:space="preserve">, Xue JB, Chen SH, Huang DN, Yu YF, Cai YC, Lu Y, Song P, Zhang RL, Ai L, Chen JX*.Spreading of Human Babesiosis in China: Current Epidemiological Status and Future </w:t>
            </w:r>
            <w:proofErr w:type="spellStart"/>
            <w:r w:rsidRPr="00B86232">
              <w:rPr>
                <w:lang w:val="x-none"/>
              </w:rPr>
              <w:t>Challenges.China</w:t>
            </w:r>
            <w:proofErr w:type="spellEnd"/>
            <w:r w:rsidRPr="00B86232">
              <w:rPr>
                <w:lang w:val="x-none"/>
              </w:rPr>
              <w:t xml:space="preserve"> CDC Weekly. 2020, 2(33):634-637.</w:t>
            </w:r>
          </w:p>
          <w:p w14:paraId="3982C283" w14:textId="77777777" w:rsidR="009D18A8" w:rsidRPr="004A311F" w:rsidRDefault="009D18A8" w:rsidP="009D18A8">
            <w:pPr>
              <w:pStyle w:val="a7"/>
              <w:numPr>
                <w:ilvl w:val="0"/>
                <w:numId w:val="1"/>
              </w:numPr>
              <w:spacing w:line="400" w:lineRule="exact"/>
              <w:ind w:firstLineChars="0"/>
              <w:rPr>
                <w:lang w:val="x-none"/>
              </w:rPr>
            </w:pPr>
            <w:r w:rsidRPr="00B86232">
              <w:rPr>
                <w:b/>
                <w:lang w:val="x-none"/>
              </w:rPr>
              <w:t>Chen MX</w:t>
            </w:r>
            <w:r>
              <w:rPr>
                <w:lang w:val="x-none"/>
              </w:rPr>
              <w:t>, Zhang RL</w:t>
            </w:r>
            <w:r w:rsidRPr="00B86232">
              <w:rPr>
                <w:lang w:val="x-none"/>
              </w:rPr>
              <w:t>, Xu XN, Yu Q, Huang DN, Liu W, Chen SH, Song P, Lu Y, Cai YC, Ai L, Chen JX*. Parasitological and molecular detection of human fascioliasis in a young man from Guizhou, China. Tropical Biomedicine. 2020,37(1): 50–57.</w:t>
            </w:r>
          </w:p>
          <w:p w14:paraId="686CE9AA" w14:textId="77777777" w:rsidR="009D18A8" w:rsidRPr="008451A6" w:rsidRDefault="009D18A8" w:rsidP="009D18A8">
            <w:pPr>
              <w:pStyle w:val="a7"/>
              <w:numPr>
                <w:ilvl w:val="0"/>
                <w:numId w:val="1"/>
              </w:numPr>
              <w:spacing w:line="400" w:lineRule="exact"/>
              <w:ind w:firstLineChars="0"/>
              <w:rPr>
                <w:szCs w:val="24"/>
              </w:rPr>
            </w:pPr>
            <w:r w:rsidRPr="008451A6">
              <w:rPr>
                <w:rFonts w:hint="eastAsia"/>
                <w:b/>
                <w:szCs w:val="24"/>
              </w:rPr>
              <w:t>Chen MX</w:t>
            </w:r>
            <w:r w:rsidRPr="008451A6">
              <w:rPr>
                <w:rFonts w:hint="eastAsia"/>
                <w:szCs w:val="24"/>
              </w:rPr>
              <w:t xml:space="preserve">, Ai L, Chen JH, Feng XY, Chen SH, Cai YC, Lu Y, Zhou XN, Chen JX, Hu W*. DNA Microarray Detection of 18 Important Human Blood Protozoan Species. </w:t>
            </w:r>
            <w:proofErr w:type="spellStart"/>
            <w:r w:rsidRPr="008451A6">
              <w:rPr>
                <w:rFonts w:hint="eastAsia"/>
                <w:szCs w:val="24"/>
              </w:rPr>
              <w:t>PLoS</w:t>
            </w:r>
            <w:proofErr w:type="spellEnd"/>
            <w:r w:rsidRPr="008451A6">
              <w:rPr>
                <w:rFonts w:hint="eastAsia"/>
                <w:szCs w:val="24"/>
              </w:rPr>
              <w:t xml:space="preserve"> </w:t>
            </w:r>
            <w:proofErr w:type="spellStart"/>
            <w:r w:rsidRPr="008451A6">
              <w:rPr>
                <w:rFonts w:hint="eastAsia"/>
                <w:szCs w:val="24"/>
              </w:rPr>
              <w:t>Negl</w:t>
            </w:r>
            <w:proofErr w:type="spellEnd"/>
            <w:r w:rsidRPr="008451A6">
              <w:rPr>
                <w:rFonts w:hint="eastAsia"/>
                <w:szCs w:val="24"/>
              </w:rPr>
              <w:t xml:space="preserve"> Trop Dis. 2016, 10(12):e0005160. </w:t>
            </w:r>
          </w:p>
          <w:p w14:paraId="354D02F0" w14:textId="77777777" w:rsidR="009D18A8" w:rsidRPr="008451A6" w:rsidRDefault="009D18A8" w:rsidP="009D18A8">
            <w:pPr>
              <w:pStyle w:val="a7"/>
              <w:numPr>
                <w:ilvl w:val="0"/>
                <w:numId w:val="1"/>
              </w:numPr>
              <w:spacing w:line="400" w:lineRule="exact"/>
              <w:ind w:firstLineChars="0"/>
              <w:rPr>
                <w:szCs w:val="24"/>
              </w:rPr>
            </w:pPr>
            <w:r w:rsidRPr="008451A6">
              <w:rPr>
                <w:rFonts w:hint="eastAsia"/>
                <w:szCs w:val="24"/>
              </w:rPr>
              <w:t xml:space="preserve">Ma J, Sun MM, He JJ, Liu GH, Ai L, </w:t>
            </w:r>
            <w:r w:rsidRPr="008451A6">
              <w:rPr>
                <w:rFonts w:hint="eastAsia"/>
                <w:b/>
                <w:szCs w:val="24"/>
              </w:rPr>
              <w:t>Chen MX*</w:t>
            </w:r>
            <w:r w:rsidRPr="008451A6">
              <w:rPr>
                <w:rFonts w:hint="eastAsia"/>
                <w:szCs w:val="24"/>
              </w:rPr>
              <w:t xml:space="preserve">, Zhu XQ. </w:t>
            </w:r>
            <w:proofErr w:type="spellStart"/>
            <w:r w:rsidRPr="00B86232">
              <w:rPr>
                <w:rFonts w:hint="eastAsia"/>
                <w:i/>
                <w:szCs w:val="24"/>
              </w:rPr>
              <w:t>Fasciolopsis</w:t>
            </w:r>
            <w:proofErr w:type="spellEnd"/>
            <w:r w:rsidRPr="00B86232">
              <w:rPr>
                <w:rFonts w:hint="eastAsia"/>
                <w:i/>
                <w:szCs w:val="24"/>
              </w:rPr>
              <w:t xml:space="preserve"> </w:t>
            </w:r>
            <w:proofErr w:type="spellStart"/>
            <w:r w:rsidRPr="00B86232">
              <w:rPr>
                <w:rFonts w:hint="eastAsia"/>
                <w:i/>
                <w:szCs w:val="24"/>
              </w:rPr>
              <w:t>buski</w:t>
            </w:r>
            <w:proofErr w:type="spellEnd"/>
            <w:r w:rsidRPr="008451A6">
              <w:rPr>
                <w:rFonts w:hint="eastAsia"/>
                <w:szCs w:val="24"/>
              </w:rPr>
              <w:t xml:space="preserve"> (Digenea: </w:t>
            </w:r>
            <w:proofErr w:type="spellStart"/>
            <w:r w:rsidRPr="008451A6">
              <w:rPr>
                <w:rFonts w:hint="eastAsia"/>
                <w:szCs w:val="24"/>
              </w:rPr>
              <w:t>Fasciolidae</w:t>
            </w:r>
            <w:proofErr w:type="spellEnd"/>
            <w:r w:rsidRPr="008451A6">
              <w:rPr>
                <w:rFonts w:hint="eastAsia"/>
                <w:szCs w:val="24"/>
              </w:rPr>
              <w:t xml:space="preserve">) from China and India may represent distinct taxa based on mitochondrial and nuclear ribosomal DNA sequences, </w:t>
            </w:r>
            <w:proofErr w:type="spellStart"/>
            <w:r w:rsidRPr="008451A6">
              <w:rPr>
                <w:rFonts w:hint="eastAsia"/>
                <w:szCs w:val="24"/>
              </w:rPr>
              <w:t>Par</w:t>
            </w:r>
            <w:r>
              <w:rPr>
                <w:rFonts w:hint="eastAsia"/>
                <w:szCs w:val="24"/>
              </w:rPr>
              <w:t>asit</w:t>
            </w:r>
            <w:proofErr w:type="spellEnd"/>
            <w:r>
              <w:rPr>
                <w:rFonts w:hint="eastAsia"/>
                <w:szCs w:val="24"/>
              </w:rPr>
              <w:t xml:space="preserve"> Vectors. 2017, 10(1): 101.</w:t>
            </w:r>
          </w:p>
          <w:p w14:paraId="66768568" w14:textId="77777777" w:rsidR="009D18A8" w:rsidRPr="008451A6" w:rsidRDefault="009D18A8" w:rsidP="009D18A8">
            <w:pPr>
              <w:pStyle w:val="a7"/>
              <w:numPr>
                <w:ilvl w:val="0"/>
                <w:numId w:val="1"/>
              </w:numPr>
              <w:spacing w:line="400" w:lineRule="exact"/>
              <w:ind w:firstLineChars="0"/>
              <w:rPr>
                <w:szCs w:val="24"/>
              </w:rPr>
            </w:pPr>
            <w:r w:rsidRPr="008451A6">
              <w:rPr>
                <w:rFonts w:hint="eastAsia"/>
                <w:b/>
                <w:szCs w:val="24"/>
              </w:rPr>
              <w:t>Chen MX</w:t>
            </w:r>
            <w:r w:rsidRPr="008451A6">
              <w:rPr>
                <w:rFonts w:hint="eastAsia"/>
                <w:szCs w:val="24"/>
              </w:rPr>
              <w:t xml:space="preserve">, Chen JX, Chen SH, Huang NA, Ai L, Zhang RL*. Development of lateral flow immunoassay for antigen detection from human </w:t>
            </w:r>
            <w:proofErr w:type="spellStart"/>
            <w:r w:rsidRPr="00B86232">
              <w:rPr>
                <w:rFonts w:hint="eastAsia"/>
                <w:i/>
                <w:szCs w:val="24"/>
              </w:rPr>
              <w:t>Angiostrongylus</w:t>
            </w:r>
            <w:proofErr w:type="spellEnd"/>
            <w:r w:rsidRPr="00B86232">
              <w:rPr>
                <w:rFonts w:hint="eastAsia"/>
                <w:i/>
                <w:szCs w:val="24"/>
              </w:rPr>
              <w:t xml:space="preserve"> </w:t>
            </w:r>
            <w:proofErr w:type="spellStart"/>
            <w:r w:rsidRPr="00B86232">
              <w:rPr>
                <w:rFonts w:hint="eastAsia"/>
                <w:i/>
                <w:szCs w:val="24"/>
              </w:rPr>
              <w:t>cantonensis</w:t>
            </w:r>
            <w:proofErr w:type="spellEnd"/>
            <w:r w:rsidRPr="008451A6">
              <w:rPr>
                <w:rFonts w:hint="eastAsia"/>
                <w:szCs w:val="24"/>
              </w:rPr>
              <w:t xml:space="preserve"> infections. Korean J </w:t>
            </w:r>
            <w:proofErr w:type="spellStart"/>
            <w:r w:rsidRPr="008451A6">
              <w:rPr>
                <w:rFonts w:hint="eastAsia"/>
                <w:szCs w:val="24"/>
              </w:rPr>
              <w:t>Parasitol</w:t>
            </w:r>
            <w:proofErr w:type="spellEnd"/>
            <w:r w:rsidRPr="008451A6">
              <w:rPr>
                <w:rFonts w:hint="eastAsia"/>
                <w:szCs w:val="24"/>
              </w:rPr>
              <w:t xml:space="preserve">. 2016, 54(3):375-380. </w:t>
            </w:r>
          </w:p>
          <w:p w14:paraId="6BE8C6E9" w14:textId="77777777" w:rsidR="009D18A8" w:rsidRPr="00B86232" w:rsidRDefault="009D18A8" w:rsidP="009D18A8">
            <w:pPr>
              <w:pStyle w:val="a7"/>
              <w:numPr>
                <w:ilvl w:val="0"/>
                <w:numId w:val="1"/>
              </w:numPr>
              <w:spacing w:line="400" w:lineRule="exact"/>
              <w:ind w:firstLineChars="0"/>
              <w:rPr>
                <w:lang w:val="x-none"/>
              </w:rPr>
            </w:pPr>
            <w:r w:rsidRPr="008451A6">
              <w:rPr>
                <w:rFonts w:hint="eastAsia"/>
                <w:b/>
                <w:szCs w:val="24"/>
              </w:rPr>
              <w:t>Chen MX</w:t>
            </w:r>
            <w:r w:rsidRPr="008451A6">
              <w:rPr>
                <w:rFonts w:hint="eastAsia"/>
                <w:szCs w:val="24"/>
              </w:rPr>
              <w:t xml:space="preserve">, Hu W, Li J, He JJ, Ai L, Chen JX*. Identification and characterization of microRNAs in the zoonotic fluke </w:t>
            </w:r>
            <w:proofErr w:type="spellStart"/>
            <w:r w:rsidRPr="00B86232">
              <w:rPr>
                <w:rFonts w:hint="eastAsia"/>
                <w:i/>
                <w:szCs w:val="24"/>
              </w:rPr>
              <w:t>Fasciolopsis</w:t>
            </w:r>
            <w:proofErr w:type="spellEnd"/>
            <w:r w:rsidRPr="00B86232">
              <w:rPr>
                <w:rFonts w:hint="eastAsia"/>
                <w:i/>
                <w:szCs w:val="24"/>
              </w:rPr>
              <w:t xml:space="preserve"> </w:t>
            </w:r>
            <w:proofErr w:type="spellStart"/>
            <w:r w:rsidRPr="00B86232">
              <w:rPr>
                <w:rFonts w:hint="eastAsia"/>
                <w:i/>
                <w:szCs w:val="24"/>
              </w:rPr>
              <w:t>buski</w:t>
            </w:r>
            <w:proofErr w:type="spellEnd"/>
            <w:r w:rsidRPr="008451A6">
              <w:rPr>
                <w:rFonts w:hint="eastAsia"/>
                <w:szCs w:val="24"/>
              </w:rPr>
              <w:t xml:space="preserve">. </w:t>
            </w:r>
            <w:proofErr w:type="spellStart"/>
            <w:r w:rsidRPr="008451A6">
              <w:rPr>
                <w:rFonts w:hint="eastAsia"/>
                <w:szCs w:val="24"/>
              </w:rPr>
              <w:t>Parasitol</w:t>
            </w:r>
            <w:proofErr w:type="spellEnd"/>
            <w:r w:rsidRPr="008451A6">
              <w:rPr>
                <w:rFonts w:hint="eastAsia"/>
                <w:szCs w:val="24"/>
              </w:rPr>
              <w:t xml:space="preserve"> Res. 2016,  115(6):2433-2438.</w:t>
            </w:r>
            <w:r w:rsidRPr="004A311F">
              <w:rPr>
                <w:lang w:val="x-none"/>
              </w:rPr>
              <w:t xml:space="preserve"> </w:t>
            </w:r>
          </w:p>
          <w:p w14:paraId="5C23DA92" w14:textId="77777777" w:rsidR="009D18A8" w:rsidRPr="00360E34" w:rsidRDefault="009D18A8" w:rsidP="009D18A8">
            <w:pPr>
              <w:pStyle w:val="a7"/>
              <w:numPr>
                <w:ilvl w:val="0"/>
                <w:numId w:val="1"/>
              </w:numPr>
              <w:spacing w:line="400" w:lineRule="exact"/>
              <w:ind w:firstLineChars="0"/>
              <w:rPr>
                <w:szCs w:val="24"/>
              </w:rPr>
            </w:pPr>
            <w:r w:rsidRPr="00360E34">
              <w:rPr>
                <w:szCs w:val="24"/>
              </w:rPr>
              <w:t xml:space="preserve">Chen JX, </w:t>
            </w:r>
            <w:r w:rsidRPr="00360E34">
              <w:rPr>
                <w:b/>
                <w:szCs w:val="24"/>
              </w:rPr>
              <w:t>Chen MX</w:t>
            </w:r>
            <w:r w:rsidRPr="00360E34">
              <w:rPr>
                <w:szCs w:val="24"/>
              </w:rPr>
              <w:t xml:space="preserve">, Ai L, Xu XN, Jiao JM, Zhu TJ, Su HY, Zang W, Luo JJ, Guo YH, </w:t>
            </w:r>
            <w:proofErr w:type="spellStart"/>
            <w:r w:rsidRPr="00360E34">
              <w:rPr>
                <w:szCs w:val="24"/>
              </w:rPr>
              <w:t>Lv</w:t>
            </w:r>
            <w:proofErr w:type="spellEnd"/>
            <w:r w:rsidRPr="00360E34">
              <w:rPr>
                <w:szCs w:val="24"/>
              </w:rPr>
              <w:t xml:space="preserve"> S, Zhou XN*. An Outbreak of Human </w:t>
            </w:r>
            <w:r w:rsidRPr="00360E34">
              <w:rPr>
                <w:i/>
                <w:szCs w:val="24"/>
              </w:rPr>
              <w:t xml:space="preserve">Fascioliasis </w:t>
            </w:r>
            <w:proofErr w:type="spellStart"/>
            <w:r w:rsidRPr="00360E34">
              <w:rPr>
                <w:i/>
                <w:szCs w:val="24"/>
              </w:rPr>
              <w:t>gigantica</w:t>
            </w:r>
            <w:proofErr w:type="spellEnd"/>
            <w:r w:rsidRPr="00360E34">
              <w:rPr>
                <w:szCs w:val="24"/>
              </w:rPr>
              <w:t xml:space="preserve"> in Southwest China. </w:t>
            </w:r>
            <w:proofErr w:type="spellStart"/>
            <w:r w:rsidRPr="00360E34">
              <w:rPr>
                <w:szCs w:val="24"/>
              </w:rPr>
              <w:t>PLoS</w:t>
            </w:r>
            <w:proofErr w:type="spellEnd"/>
            <w:r w:rsidRPr="00360E34">
              <w:rPr>
                <w:szCs w:val="24"/>
              </w:rPr>
              <w:t xml:space="preserve"> One, 2013, 8(8):e71520.</w:t>
            </w:r>
            <w:r w:rsidRPr="00360E34">
              <w:rPr>
                <w:szCs w:val="24"/>
              </w:rPr>
              <w:t>（</w:t>
            </w:r>
            <w:r w:rsidRPr="00360E34">
              <w:rPr>
                <w:szCs w:val="24"/>
              </w:rPr>
              <w:t>Contributed equally</w:t>
            </w:r>
            <w:r w:rsidRPr="00360E34">
              <w:rPr>
                <w:szCs w:val="24"/>
              </w:rPr>
              <w:t>）</w:t>
            </w:r>
          </w:p>
          <w:p w14:paraId="6684EBAD" w14:textId="77777777" w:rsidR="009D18A8" w:rsidRPr="00360E34" w:rsidRDefault="009D18A8" w:rsidP="009D18A8">
            <w:pPr>
              <w:pStyle w:val="a7"/>
              <w:numPr>
                <w:ilvl w:val="0"/>
                <w:numId w:val="1"/>
              </w:numPr>
              <w:spacing w:line="400" w:lineRule="exact"/>
              <w:ind w:firstLineChars="0"/>
              <w:rPr>
                <w:szCs w:val="24"/>
              </w:rPr>
            </w:pPr>
            <w:r w:rsidRPr="00360E34">
              <w:rPr>
                <w:szCs w:val="24"/>
              </w:rPr>
              <w:t xml:space="preserve">Chen JX, </w:t>
            </w:r>
            <w:r w:rsidRPr="00360E34">
              <w:rPr>
                <w:b/>
                <w:szCs w:val="24"/>
              </w:rPr>
              <w:t>Chen MX</w:t>
            </w:r>
            <w:r w:rsidRPr="00360E34">
              <w:rPr>
                <w:szCs w:val="24"/>
              </w:rPr>
              <w:t xml:space="preserve">, Ai L, Chen JH, Chen SH, Zhang YN, Cai YC, Zhu XQ, Zhou XN*. A protein microarray for the rapid screening of patients suspected of infection with various food-borne helminthiases. </w:t>
            </w:r>
            <w:proofErr w:type="spellStart"/>
            <w:r w:rsidRPr="00360E34">
              <w:rPr>
                <w:szCs w:val="24"/>
              </w:rPr>
              <w:t>PLoS</w:t>
            </w:r>
            <w:proofErr w:type="spellEnd"/>
            <w:r w:rsidRPr="00360E34">
              <w:rPr>
                <w:szCs w:val="24"/>
              </w:rPr>
              <w:t xml:space="preserve"> </w:t>
            </w:r>
            <w:proofErr w:type="spellStart"/>
            <w:r w:rsidRPr="00360E34">
              <w:rPr>
                <w:szCs w:val="24"/>
              </w:rPr>
              <w:t>Negl</w:t>
            </w:r>
            <w:proofErr w:type="spellEnd"/>
            <w:r w:rsidRPr="00360E34">
              <w:rPr>
                <w:szCs w:val="24"/>
              </w:rPr>
              <w:t xml:space="preserve"> Trop Dis., 2012, 6(11):e1899.</w:t>
            </w:r>
            <w:r w:rsidRPr="00360E34">
              <w:rPr>
                <w:szCs w:val="24"/>
              </w:rPr>
              <w:t>（</w:t>
            </w:r>
            <w:r w:rsidRPr="00360E34">
              <w:rPr>
                <w:szCs w:val="24"/>
              </w:rPr>
              <w:t>Contributed equally</w:t>
            </w:r>
            <w:r w:rsidRPr="00360E34">
              <w:rPr>
                <w:szCs w:val="24"/>
              </w:rPr>
              <w:t>）</w:t>
            </w:r>
          </w:p>
          <w:p w14:paraId="1452477B" w14:textId="77777777" w:rsidR="009D18A8" w:rsidRPr="00360E34" w:rsidRDefault="009D18A8" w:rsidP="009D18A8">
            <w:pPr>
              <w:pStyle w:val="a7"/>
              <w:numPr>
                <w:ilvl w:val="0"/>
                <w:numId w:val="1"/>
              </w:numPr>
              <w:spacing w:line="400" w:lineRule="exact"/>
              <w:ind w:firstLineChars="0"/>
              <w:rPr>
                <w:szCs w:val="24"/>
              </w:rPr>
            </w:pPr>
            <w:r w:rsidRPr="00360E34">
              <w:rPr>
                <w:b/>
                <w:szCs w:val="24"/>
              </w:rPr>
              <w:t>Chen MX</w:t>
            </w:r>
            <w:r w:rsidRPr="00360E34">
              <w:rPr>
                <w:szCs w:val="24"/>
              </w:rPr>
              <w:t xml:space="preserve">, Ai L, Xu MJ, Zhang RL, Chen SH, Zhang YN, Guo J, Cai YC, Tian LG, Zhang LL, Zhu XQ, Chen JX*. </w:t>
            </w:r>
            <w:proofErr w:type="spellStart"/>
            <w:r w:rsidRPr="00360E34">
              <w:rPr>
                <w:i/>
                <w:szCs w:val="24"/>
              </w:rPr>
              <w:t>Angiostrongylus</w:t>
            </w:r>
            <w:proofErr w:type="spellEnd"/>
            <w:r w:rsidRPr="00360E34">
              <w:rPr>
                <w:i/>
                <w:szCs w:val="24"/>
              </w:rPr>
              <w:t xml:space="preserve"> </w:t>
            </w:r>
            <w:proofErr w:type="spellStart"/>
            <w:r w:rsidRPr="00360E34">
              <w:rPr>
                <w:i/>
                <w:szCs w:val="24"/>
              </w:rPr>
              <w:t>cantonensis</w:t>
            </w:r>
            <w:proofErr w:type="spellEnd"/>
            <w:r w:rsidRPr="00360E34">
              <w:rPr>
                <w:szCs w:val="24"/>
              </w:rPr>
              <w:t xml:space="preserve">: identification and characterization of microRNAs in male and female adults. Exp </w:t>
            </w:r>
            <w:proofErr w:type="spellStart"/>
            <w:r w:rsidRPr="00360E34">
              <w:rPr>
                <w:szCs w:val="24"/>
              </w:rPr>
              <w:t>Parasitol</w:t>
            </w:r>
            <w:proofErr w:type="spellEnd"/>
            <w:r w:rsidRPr="00360E34">
              <w:rPr>
                <w:szCs w:val="24"/>
              </w:rPr>
              <w:t xml:space="preserve">., 2011, 128(2):116-120. </w:t>
            </w:r>
          </w:p>
          <w:p w14:paraId="338D0849" w14:textId="77777777" w:rsidR="009D18A8" w:rsidRPr="00360E34" w:rsidRDefault="009D18A8" w:rsidP="009D18A8">
            <w:pPr>
              <w:pStyle w:val="a7"/>
              <w:numPr>
                <w:ilvl w:val="0"/>
                <w:numId w:val="1"/>
              </w:numPr>
              <w:spacing w:line="400" w:lineRule="exact"/>
              <w:ind w:firstLineChars="0"/>
              <w:rPr>
                <w:szCs w:val="24"/>
              </w:rPr>
            </w:pPr>
            <w:r w:rsidRPr="00360E34">
              <w:rPr>
                <w:b/>
                <w:szCs w:val="24"/>
              </w:rPr>
              <w:t>Chen MX</w:t>
            </w:r>
            <w:r w:rsidRPr="00360E34">
              <w:rPr>
                <w:szCs w:val="24"/>
              </w:rPr>
              <w:t xml:space="preserve">, Ai L, Xu MJ, Chen SH, Zhang YN, Guo J, Cai YC, Tian LG, Zhang LL, Zhu XQ, Chen JX*. Identification and characterization of microRNAs in </w:t>
            </w:r>
            <w:r w:rsidRPr="00360E34">
              <w:rPr>
                <w:i/>
                <w:szCs w:val="24"/>
              </w:rPr>
              <w:t>Trichinella spiralis</w:t>
            </w:r>
            <w:r w:rsidRPr="00360E34">
              <w:rPr>
                <w:szCs w:val="24"/>
              </w:rPr>
              <w:t xml:space="preserve"> by comparison with </w:t>
            </w:r>
            <w:proofErr w:type="spellStart"/>
            <w:r w:rsidRPr="00360E34">
              <w:rPr>
                <w:i/>
                <w:szCs w:val="24"/>
              </w:rPr>
              <w:t>Brugia</w:t>
            </w:r>
            <w:proofErr w:type="spellEnd"/>
            <w:r w:rsidRPr="00360E34">
              <w:rPr>
                <w:i/>
                <w:szCs w:val="24"/>
              </w:rPr>
              <w:t xml:space="preserve"> </w:t>
            </w:r>
            <w:proofErr w:type="spellStart"/>
            <w:r w:rsidRPr="00360E34">
              <w:rPr>
                <w:i/>
                <w:szCs w:val="24"/>
              </w:rPr>
              <w:t>malayi</w:t>
            </w:r>
            <w:proofErr w:type="spellEnd"/>
            <w:r w:rsidRPr="00360E34">
              <w:rPr>
                <w:szCs w:val="24"/>
              </w:rPr>
              <w:t xml:space="preserve"> and </w:t>
            </w:r>
            <w:r w:rsidRPr="00360E34">
              <w:rPr>
                <w:i/>
                <w:szCs w:val="24"/>
              </w:rPr>
              <w:t>Caenorhabditis elegans</w:t>
            </w:r>
            <w:r w:rsidRPr="00360E34">
              <w:rPr>
                <w:szCs w:val="24"/>
              </w:rPr>
              <w:t xml:space="preserve">. </w:t>
            </w:r>
            <w:proofErr w:type="spellStart"/>
            <w:r w:rsidRPr="00360E34">
              <w:rPr>
                <w:szCs w:val="24"/>
              </w:rPr>
              <w:t>Parasitol</w:t>
            </w:r>
            <w:proofErr w:type="spellEnd"/>
            <w:r w:rsidRPr="00360E34">
              <w:rPr>
                <w:szCs w:val="24"/>
              </w:rPr>
              <w:t xml:space="preserve"> Res., 2011, 109(3):553-558. </w:t>
            </w:r>
          </w:p>
          <w:p w14:paraId="4483A0C0" w14:textId="77777777" w:rsidR="009D18A8" w:rsidRPr="00360E34" w:rsidRDefault="009D18A8" w:rsidP="009D18A8">
            <w:pPr>
              <w:pStyle w:val="a7"/>
              <w:numPr>
                <w:ilvl w:val="0"/>
                <w:numId w:val="1"/>
              </w:numPr>
              <w:spacing w:line="400" w:lineRule="exact"/>
              <w:ind w:firstLineChars="0"/>
              <w:rPr>
                <w:szCs w:val="24"/>
              </w:rPr>
            </w:pPr>
            <w:r w:rsidRPr="00360E34">
              <w:rPr>
                <w:b/>
                <w:szCs w:val="24"/>
              </w:rPr>
              <w:t>Chen MX</w:t>
            </w:r>
            <w:r w:rsidRPr="00360E34">
              <w:rPr>
                <w:szCs w:val="24"/>
              </w:rPr>
              <w:t xml:space="preserve">, Ai L, Zhang RL, Xia JJ, Wang K, Chen SH, Zhang YN, Xu MJ, Li X, Zhu XQ, Chen JX*. Sensitive and rapid detection of </w:t>
            </w:r>
            <w:proofErr w:type="spellStart"/>
            <w:r w:rsidRPr="00360E34">
              <w:rPr>
                <w:i/>
                <w:szCs w:val="24"/>
              </w:rPr>
              <w:t>Paragonimus</w:t>
            </w:r>
            <w:proofErr w:type="spellEnd"/>
            <w:r w:rsidRPr="00360E34">
              <w:rPr>
                <w:i/>
                <w:szCs w:val="24"/>
              </w:rPr>
              <w:t xml:space="preserve"> </w:t>
            </w:r>
            <w:proofErr w:type="spellStart"/>
            <w:r w:rsidRPr="00360E34">
              <w:rPr>
                <w:i/>
                <w:szCs w:val="24"/>
              </w:rPr>
              <w:t>westermani</w:t>
            </w:r>
            <w:proofErr w:type="spellEnd"/>
            <w:r w:rsidRPr="00360E34">
              <w:rPr>
                <w:szCs w:val="24"/>
              </w:rPr>
              <w:t xml:space="preserve"> infection in humans and </w:t>
            </w:r>
            <w:r w:rsidRPr="00360E34">
              <w:rPr>
                <w:szCs w:val="24"/>
              </w:rPr>
              <w:lastRenderedPageBreak/>
              <w:t xml:space="preserve">animals by loop-mediated isothermal amplification (LAMP). </w:t>
            </w:r>
            <w:proofErr w:type="spellStart"/>
            <w:r w:rsidRPr="00360E34">
              <w:rPr>
                <w:szCs w:val="24"/>
              </w:rPr>
              <w:t>Parasitol</w:t>
            </w:r>
            <w:proofErr w:type="spellEnd"/>
            <w:r w:rsidRPr="00360E34">
              <w:rPr>
                <w:szCs w:val="24"/>
              </w:rPr>
              <w:t xml:space="preserve"> Res., 2011, 108(5):1193-1198. </w:t>
            </w:r>
          </w:p>
          <w:p w14:paraId="08BAC37D" w14:textId="77777777" w:rsidR="009D18A8" w:rsidRPr="00360E34" w:rsidRDefault="009D18A8" w:rsidP="009D18A8">
            <w:pPr>
              <w:pStyle w:val="a7"/>
              <w:numPr>
                <w:ilvl w:val="0"/>
                <w:numId w:val="1"/>
              </w:numPr>
              <w:spacing w:line="400" w:lineRule="exact"/>
              <w:ind w:firstLineChars="0"/>
              <w:rPr>
                <w:szCs w:val="24"/>
              </w:rPr>
            </w:pPr>
            <w:r w:rsidRPr="00360E34">
              <w:rPr>
                <w:b/>
                <w:szCs w:val="24"/>
              </w:rPr>
              <w:t>Chen MX</w:t>
            </w:r>
            <w:r w:rsidRPr="00360E34">
              <w:rPr>
                <w:szCs w:val="24"/>
              </w:rPr>
              <w:t xml:space="preserve">, Wang K, Ai L, Yan WH, Peng L, Zhang RL. Development of a double antibody sandwich ELISA assay for the diagnosis of angiostrongyliasis. J </w:t>
            </w:r>
            <w:proofErr w:type="spellStart"/>
            <w:r w:rsidRPr="00360E34">
              <w:rPr>
                <w:szCs w:val="24"/>
              </w:rPr>
              <w:t>Parasitol</w:t>
            </w:r>
            <w:proofErr w:type="spellEnd"/>
            <w:r w:rsidRPr="00360E34">
              <w:rPr>
                <w:szCs w:val="24"/>
              </w:rPr>
              <w:t>. 2011, 97(4):721-724.</w:t>
            </w:r>
          </w:p>
          <w:p w14:paraId="7FEA4ECC" w14:textId="77777777" w:rsidR="009D18A8" w:rsidRDefault="009D18A8" w:rsidP="009D18A8">
            <w:pPr>
              <w:pStyle w:val="a7"/>
              <w:numPr>
                <w:ilvl w:val="0"/>
                <w:numId w:val="1"/>
              </w:numPr>
              <w:spacing w:line="400" w:lineRule="exact"/>
              <w:ind w:firstLineChars="0"/>
              <w:rPr>
                <w:szCs w:val="24"/>
              </w:rPr>
            </w:pPr>
            <w:r w:rsidRPr="00360E34">
              <w:rPr>
                <w:b/>
                <w:szCs w:val="24"/>
              </w:rPr>
              <w:t>Chen MX</w:t>
            </w:r>
            <w:r w:rsidRPr="00360E34">
              <w:rPr>
                <w:szCs w:val="24"/>
              </w:rPr>
              <w:t xml:space="preserve">, Zhang RL, Ai L, Chen JX, Chen SH, Huang DN, Gao ST, Geng YJ, Li XH, Zhu XQ. Seroprevalence of </w:t>
            </w:r>
            <w:proofErr w:type="spellStart"/>
            <w:r w:rsidRPr="00360E34">
              <w:rPr>
                <w:i/>
                <w:szCs w:val="24"/>
              </w:rPr>
              <w:t>Angiostrongylus</w:t>
            </w:r>
            <w:proofErr w:type="spellEnd"/>
            <w:r w:rsidRPr="00360E34">
              <w:rPr>
                <w:i/>
                <w:szCs w:val="24"/>
              </w:rPr>
              <w:t xml:space="preserve"> </w:t>
            </w:r>
            <w:proofErr w:type="spellStart"/>
            <w:r w:rsidRPr="00360E34">
              <w:rPr>
                <w:i/>
                <w:szCs w:val="24"/>
              </w:rPr>
              <w:t>cantonensis</w:t>
            </w:r>
            <w:proofErr w:type="spellEnd"/>
            <w:r w:rsidRPr="00360E34">
              <w:rPr>
                <w:szCs w:val="24"/>
              </w:rPr>
              <w:t xml:space="preserve"> infection in humans in China. J </w:t>
            </w:r>
            <w:proofErr w:type="spellStart"/>
            <w:r w:rsidRPr="00360E34">
              <w:rPr>
                <w:szCs w:val="24"/>
              </w:rPr>
              <w:t>Parasitol</w:t>
            </w:r>
            <w:proofErr w:type="spellEnd"/>
            <w:r w:rsidRPr="00360E34">
              <w:rPr>
                <w:szCs w:val="24"/>
              </w:rPr>
              <w:t>. 2011, 97(1):144-145.</w:t>
            </w:r>
          </w:p>
          <w:p w14:paraId="5ADDF7BF" w14:textId="77777777" w:rsidR="00373A95" w:rsidRPr="009D18A8" w:rsidRDefault="009D18A8" w:rsidP="009D18A8">
            <w:pPr>
              <w:pStyle w:val="a7"/>
              <w:numPr>
                <w:ilvl w:val="0"/>
                <w:numId w:val="1"/>
              </w:numPr>
              <w:spacing w:line="400" w:lineRule="exact"/>
              <w:ind w:firstLineChars="0"/>
              <w:rPr>
                <w:szCs w:val="24"/>
              </w:rPr>
            </w:pPr>
            <w:r w:rsidRPr="009D18A8">
              <w:rPr>
                <w:b/>
                <w:szCs w:val="24"/>
              </w:rPr>
              <w:t>Chen MX</w:t>
            </w:r>
            <w:r w:rsidRPr="00360E34">
              <w:rPr>
                <w:szCs w:val="24"/>
              </w:rPr>
              <w:t xml:space="preserve">, Zhang RL, Chen JX, Chen SH, Li XH, Gao ST, Geng YJ, Huang DN, Ai L, Xu MJ, Zhu XQ. Monoclonal antibodies against excretory/secretory antigens of </w:t>
            </w:r>
            <w:proofErr w:type="spellStart"/>
            <w:r w:rsidRPr="009D18A8">
              <w:rPr>
                <w:i/>
                <w:szCs w:val="24"/>
              </w:rPr>
              <w:t>Angiostrongylus</w:t>
            </w:r>
            <w:proofErr w:type="spellEnd"/>
            <w:r w:rsidRPr="009D18A8">
              <w:rPr>
                <w:i/>
                <w:szCs w:val="24"/>
              </w:rPr>
              <w:t xml:space="preserve"> </w:t>
            </w:r>
            <w:proofErr w:type="spellStart"/>
            <w:r w:rsidRPr="009D18A8">
              <w:rPr>
                <w:i/>
                <w:szCs w:val="24"/>
              </w:rPr>
              <w:t>cantonensis</w:t>
            </w:r>
            <w:proofErr w:type="spellEnd"/>
            <w:r w:rsidRPr="00360E34">
              <w:rPr>
                <w:szCs w:val="24"/>
              </w:rPr>
              <w:t>. Hybridoma (</w:t>
            </w:r>
            <w:proofErr w:type="spellStart"/>
            <w:r w:rsidRPr="00360E34">
              <w:rPr>
                <w:szCs w:val="24"/>
              </w:rPr>
              <w:t>Larchmt</w:t>
            </w:r>
            <w:proofErr w:type="spellEnd"/>
            <w:r w:rsidRPr="00360E34">
              <w:rPr>
                <w:szCs w:val="24"/>
              </w:rPr>
              <w:t>). 2010, 29(5):447-452.</w:t>
            </w:r>
          </w:p>
        </w:tc>
      </w:tr>
      <w:tr w:rsidR="00373A95" w14:paraId="49A038D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2EF1909"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荣誉及奖项</w:t>
            </w:r>
          </w:p>
        </w:tc>
      </w:tr>
      <w:tr w:rsidR="00373A95" w14:paraId="293DF60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2B0C63A" w14:textId="77777777" w:rsidR="001F4589" w:rsidRPr="001F4589" w:rsidRDefault="001F4589" w:rsidP="001F4589">
            <w:pPr>
              <w:pStyle w:val="a3"/>
              <w:widowControl/>
              <w:spacing w:beforeAutospacing="0" w:afterAutospacing="0" w:line="144" w:lineRule="atLeast"/>
              <w:ind w:firstLine="11"/>
              <w:rPr>
                <w:rStyle w:val="a4"/>
                <w:b w:val="0"/>
                <w:sz w:val="20"/>
                <w:szCs w:val="20"/>
              </w:rPr>
            </w:pPr>
            <w:r w:rsidRPr="001F4589">
              <w:rPr>
                <w:rStyle w:val="a4"/>
                <w:rFonts w:hint="eastAsia"/>
                <w:b w:val="0"/>
              </w:rPr>
              <w:t>*</w:t>
            </w:r>
            <w:r w:rsidRPr="001F4589">
              <w:rPr>
                <w:rStyle w:val="a4"/>
                <w:rFonts w:hint="eastAsia"/>
                <w:b w:val="0"/>
                <w:sz w:val="20"/>
                <w:szCs w:val="20"/>
              </w:rPr>
              <w:t>2018</w:t>
            </w:r>
            <w:r w:rsidRPr="001F4589">
              <w:rPr>
                <w:rStyle w:val="a4"/>
                <w:rFonts w:hint="eastAsia"/>
                <w:b w:val="0"/>
                <w:sz w:val="20"/>
                <w:szCs w:val="20"/>
              </w:rPr>
              <w:t>年</w:t>
            </w:r>
            <w:r w:rsidRPr="001F4589">
              <w:rPr>
                <w:rStyle w:val="a4"/>
                <w:rFonts w:hint="eastAsia"/>
                <w:b w:val="0"/>
                <w:sz w:val="20"/>
                <w:szCs w:val="20"/>
              </w:rPr>
              <w:t>12</w:t>
            </w:r>
            <w:r w:rsidRPr="001F4589">
              <w:rPr>
                <w:rStyle w:val="a4"/>
                <w:rFonts w:hint="eastAsia"/>
                <w:b w:val="0"/>
                <w:sz w:val="20"/>
                <w:szCs w:val="20"/>
              </w:rPr>
              <w:t>月，重大媒传与食源性寄生虫病检测关键技术研究与应用，中华医学会，中华医学科技奖二等奖（部级），主要完成人：周晓农、陈家旭、胡薇、王恒、汪俊云、</w:t>
            </w:r>
            <w:r w:rsidRPr="001F4589">
              <w:rPr>
                <w:rStyle w:val="a4"/>
                <w:rFonts w:hint="eastAsia"/>
                <w:sz w:val="20"/>
                <w:szCs w:val="20"/>
              </w:rPr>
              <w:t>陈木新</w:t>
            </w:r>
            <w:r w:rsidRPr="001F4589">
              <w:rPr>
                <w:rStyle w:val="a4"/>
                <w:rFonts w:hint="eastAsia"/>
                <w:b w:val="0"/>
                <w:sz w:val="20"/>
                <w:szCs w:val="20"/>
              </w:rPr>
              <w:t>、陈军虎、黄艳、秦志强、余传信。</w:t>
            </w:r>
          </w:p>
          <w:p w14:paraId="72B17529" w14:textId="77777777" w:rsidR="001F4589" w:rsidRPr="001F4589" w:rsidRDefault="001F4589" w:rsidP="001F4589">
            <w:pPr>
              <w:pStyle w:val="a3"/>
              <w:widowControl/>
              <w:spacing w:beforeAutospacing="0" w:afterAutospacing="0" w:line="144" w:lineRule="atLeast"/>
              <w:ind w:firstLine="11"/>
              <w:rPr>
                <w:rStyle w:val="a4"/>
                <w:b w:val="0"/>
                <w:sz w:val="20"/>
                <w:szCs w:val="20"/>
              </w:rPr>
            </w:pPr>
            <w:r w:rsidRPr="001F4589">
              <w:rPr>
                <w:rStyle w:val="a4"/>
                <w:rFonts w:hint="eastAsia"/>
                <w:b w:val="0"/>
              </w:rPr>
              <w:t>*</w:t>
            </w:r>
            <w:r w:rsidRPr="001F4589">
              <w:rPr>
                <w:rStyle w:val="a4"/>
                <w:rFonts w:hint="eastAsia"/>
                <w:b w:val="0"/>
                <w:sz w:val="20"/>
                <w:szCs w:val="20"/>
              </w:rPr>
              <w:t>2020</w:t>
            </w:r>
            <w:r w:rsidRPr="001F4589">
              <w:rPr>
                <w:rStyle w:val="a4"/>
                <w:rFonts w:hint="eastAsia"/>
                <w:b w:val="0"/>
                <w:sz w:val="20"/>
                <w:szCs w:val="20"/>
              </w:rPr>
              <w:t>年</w:t>
            </w:r>
            <w:r w:rsidRPr="001F4589">
              <w:rPr>
                <w:rStyle w:val="a4"/>
                <w:rFonts w:hint="eastAsia"/>
                <w:b w:val="0"/>
                <w:sz w:val="20"/>
                <w:szCs w:val="20"/>
              </w:rPr>
              <w:t>3</w:t>
            </w:r>
            <w:r w:rsidRPr="001F4589">
              <w:rPr>
                <w:rStyle w:val="a4"/>
                <w:rFonts w:hint="eastAsia"/>
                <w:b w:val="0"/>
                <w:sz w:val="20"/>
                <w:szCs w:val="20"/>
              </w:rPr>
              <w:t>月，中共湖北省委员会、湖北省人民政府（省级），新时代“最美逆行者”称号，主要完成人：</w:t>
            </w:r>
            <w:r w:rsidRPr="001F4589">
              <w:rPr>
                <w:rStyle w:val="a4"/>
                <w:rFonts w:hint="eastAsia"/>
                <w:sz w:val="20"/>
                <w:szCs w:val="20"/>
              </w:rPr>
              <w:t>陈木新</w:t>
            </w:r>
            <w:r w:rsidRPr="001F4589">
              <w:rPr>
                <w:rStyle w:val="a4"/>
                <w:rFonts w:hint="eastAsia"/>
                <w:b w:val="0"/>
                <w:sz w:val="20"/>
                <w:szCs w:val="20"/>
              </w:rPr>
              <w:t>。</w:t>
            </w:r>
          </w:p>
          <w:p w14:paraId="1CE89AC9" w14:textId="77777777" w:rsidR="00373A95" w:rsidRPr="009B5196" w:rsidRDefault="001F4589" w:rsidP="009B5196">
            <w:pPr>
              <w:pStyle w:val="a3"/>
              <w:widowControl/>
              <w:spacing w:beforeAutospacing="0" w:afterAutospacing="0" w:line="144" w:lineRule="atLeast"/>
              <w:ind w:firstLine="11"/>
              <w:rPr>
                <w:sz w:val="20"/>
                <w:szCs w:val="20"/>
              </w:rPr>
            </w:pPr>
            <w:r w:rsidRPr="001F4589">
              <w:rPr>
                <w:rStyle w:val="a4"/>
                <w:rFonts w:hint="eastAsia"/>
                <w:b w:val="0"/>
              </w:rPr>
              <w:t>*</w:t>
            </w:r>
            <w:r w:rsidRPr="001F4589">
              <w:rPr>
                <w:rStyle w:val="a4"/>
                <w:rFonts w:hint="eastAsia"/>
                <w:b w:val="0"/>
                <w:sz w:val="20"/>
                <w:szCs w:val="20"/>
              </w:rPr>
              <w:t>2013</w:t>
            </w:r>
            <w:r w:rsidRPr="001F4589">
              <w:rPr>
                <w:rStyle w:val="a4"/>
                <w:rFonts w:hint="eastAsia"/>
                <w:b w:val="0"/>
                <w:sz w:val="20"/>
                <w:szCs w:val="20"/>
              </w:rPr>
              <w:t>年</w:t>
            </w:r>
            <w:r w:rsidRPr="001F4589">
              <w:rPr>
                <w:rStyle w:val="a4"/>
                <w:rFonts w:hint="eastAsia"/>
                <w:b w:val="0"/>
                <w:sz w:val="20"/>
                <w:szCs w:val="20"/>
              </w:rPr>
              <w:t>9</w:t>
            </w:r>
            <w:r w:rsidRPr="001F4589">
              <w:rPr>
                <w:rStyle w:val="a4"/>
                <w:rFonts w:hint="eastAsia"/>
                <w:b w:val="0"/>
                <w:sz w:val="20"/>
                <w:szCs w:val="20"/>
              </w:rPr>
              <w:t>月，深圳市主要食原性寄生虫快速诊断试剂盒研制及传播途径溯源，深圳市人民政府（副省级），深圳市科技进步二等奖，主要完成人：张仁利，</w:t>
            </w:r>
            <w:r w:rsidRPr="001F4589">
              <w:rPr>
                <w:rStyle w:val="a4"/>
                <w:rFonts w:hint="eastAsia"/>
                <w:sz w:val="20"/>
                <w:szCs w:val="20"/>
              </w:rPr>
              <w:t>陈木新</w:t>
            </w:r>
            <w:r w:rsidRPr="001F4589">
              <w:rPr>
                <w:rStyle w:val="a4"/>
                <w:rFonts w:hint="eastAsia"/>
                <w:b w:val="0"/>
                <w:sz w:val="20"/>
                <w:szCs w:val="20"/>
              </w:rPr>
              <w:t>，黄达娜，耿艺介，高世同，李晓恒，刘春艳，程锦泉。</w:t>
            </w:r>
          </w:p>
          <w:p w14:paraId="2286D249" w14:textId="77777777" w:rsidR="00373A95" w:rsidRDefault="00373A95">
            <w:pPr>
              <w:pStyle w:val="a3"/>
              <w:widowControl/>
              <w:spacing w:beforeAutospacing="0" w:afterAutospacing="0" w:line="280" w:lineRule="atLeast"/>
              <w:jc w:val="both"/>
              <w:rPr>
                <w:rFonts w:ascii="微软雅黑" w:eastAsia="微软雅黑" w:hAnsi="微软雅黑" w:cs="微软雅黑" w:hint="eastAsia"/>
                <w:color w:val="333333"/>
                <w:sz w:val="16"/>
                <w:szCs w:val="16"/>
              </w:rPr>
            </w:pPr>
          </w:p>
        </w:tc>
      </w:tr>
    </w:tbl>
    <w:p w14:paraId="4913B378" w14:textId="77777777" w:rsidR="00373A95" w:rsidRDefault="00373A95">
      <w:pPr>
        <w:pStyle w:val="a3"/>
        <w:widowControl/>
        <w:spacing w:before="46" w:beforeAutospacing="0" w:afterAutospacing="0" w:line="144" w:lineRule="atLeast"/>
        <w:ind w:left="-2" w:firstLine="14"/>
        <w:jc w:val="both"/>
        <w:rPr>
          <w:rStyle w:val="a4"/>
          <w:rFonts w:ascii="Times New Roman" w:eastAsia="微软雅黑" w:hAnsi="Times New Roman"/>
          <w:color w:val="2E74B5"/>
          <w:sz w:val="28"/>
          <w:szCs w:val="28"/>
        </w:rPr>
        <w:sectPr w:rsidR="00373A95">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373A95" w14:paraId="233F395E"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3D8EF65"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4649F48" w14:textId="77777777" w:rsidR="00373A95" w:rsidRDefault="00D21654">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noProof/>
                <w:color w:val="000000"/>
              </w:rPr>
              <w:drawing>
                <wp:inline distT="0" distB="0" distL="0" distR="0" wp14:anchorId="278B9F58" wp14:editId="326CB4D5">
                  <wp:extent cx="1414130" cy="1877983"/>
                  <wp:effectExtent l="0" t="0" r="0" b="8255"/>
                  <wp:docPr id="2" name="图片 2" descr="健教中心-陈木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健教中心-陈木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348" cy="1878273"/>
                          </a:xfrm>
                          <a:prstGeom prst="rect">
                            <a:avLst/>
                          </a:prstGeom>
                          <a:noFill/>
                          <a:ln>
                            <a:noFill/>
                          </a:ln>
                        </pic:spPr>
                      </pic:pic>
                    </a:graphicData>
                  </a:graphic>
                </wp:inline>
              </w:drawing>
            </w:r>
          </w:p>
        </w:tc>
      </w:tr>
      <w:tr w:rsidR="00373A95" w14:paraId="364AB10E"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B888511"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Name</w:t>
            </w:r>
            <w:r>
              <w:rPr>
                <w:rStyle w:val="a4"/>
                <w:rFonts w:ascii="宋体" w:eastAsia="宋体" w:hAnsi="宋体" w:cs="宋体" w:hint="eastAsia"/>
                <w:color w:val="333333"/>
                <w:sz w:val="16"/>
                <w:szCs w:val="16"/>
              </w:rPr>
              <w:t>：</w:t>
            </w:r>
            <w:r w:rsidR="008530FD" w:rsidRPr="008530FD">
              <w:rPr>
                <w:rStyle w:val="a4"/>
                <w:rFonts w:ascii="宋体" w:eastAsia="宋体" w:hAnsi="宋体" w:cs="宋体"/>
                <w:color w:val="333333"/>
                <w:sz w:val="16"/>
                <w:szCs w:val="16"/>
              </w:rPr>
              <w:t>Mu-Xin Chen</w:t>
            </w:r>
          </w:p>
          <w:p w14:paraId="4F65C6AD"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Gender</w:t>
            </w:r>
            <w:r>
              <w:rPr>
                <w:rStyle w:val="a4"/>
                <w:rFonts w:ascii="宋体" w:eastAsia="宋体" w:hAnsi="宋体" w:cs="宋体" w:hint="eastAsia"/>
                <w:color w:val="333333"/>
                <w:sz w:val="16"/>
                <w:szCs w:val="16"/>
              </w:rPr>
              <w:t>：</w:t>
            </w:r>
            <w:r w:rsidR="008530FD" w:rsidRPr="008530FD">
              <w:rPr>
                <w:rStyle w:val="a4"/>
                <w:rFonts w:ascii="Times New Roman" w:eastAsia="微软雅黑" w:hAnsi="Times New Roman"/>
                <w:color w:val="333333"/>
                <w:sz w:val="16"/>
                <w:szCs w:val="16"/>
              </w:rPr>
              <w:t>male</w:t>
            </w:r>
            <w:r>
              <w:rPr>
                <w:rStyle w:val="a4"/>
                <w:rFonts w:ascii="Times New Roman" w:eastAsia="微软雅黑" w:hAnsi="Times New Roman"/>
                <w:color w:val="333333"/>
                <w:sz w:val="16"/>
                <w:szCs w:val="16"/>
              </w:rPr>
              <w:t xml:space="preserve">  </w:t>
            </w:r>
          </w:p>
          <w:p w14:paraId="0E83AB19"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Date of birth</w:t>
            </w:r>
            <w:r>
              <w:rPr>
                <w:rStyle w:val="a4"/>
                <w:rFonts w:ascii="宋体" w:eastAsia="宋体" w:hAnsi="宋体" w:cs="宋体" w:hint="eastAsia"/>
                <w:color w:val="333333"/>
                <w:sz w:val="16"/>
                <w:szCs w:val="16"/>
              </w:rPr>
              <w:t>：</w:t>
            </w:r>
            <w:r w:rsidR="008530FD" w:rsidRPr="008530FD">
              <w:rPr>
                <w:rStyle w:val="a4"/>
                <w:rFonts w:ascii="Times New Roman" w:eastAsia="微软雅黑" w:hAnsi="Times New Roman"/>
                <w:color w:val="333333"/>
                <w:sz w:val="16"/>
                <w:szCs w:val="16"/>
              </w:rPr>
              <w:t>3 November, 1982</w:t>
            </w:r>
            <w:r>
              <w:rPr>
                <w:rStyle w:val="a4"/>
                <w:rFonts w:ascii="Times New Roman" w:eastAsia="微软雅黑" w:hAnsi="Times New Roman"/>
                <w:color w:val="333333"/>
                <w:sz w:val="16"/>
                <w:szCs w:val="16"/>
              </w:rPr>
              <w:t>    </w:t>
            </w:r>
          </w:p>
          <w:p w14:paraId="6C47A629"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Degree</w:t>
            </w:r>
            <w:r>
              <w:rPr>
                <w:rStyle w:val="a4"/>
                <w:rFonts w:ascii="宋体" w:eastAsia="宋体" w:hAnsi="宋体" w:cs="宋体" w:hint="eastAsia"/>
                <w:color w:val="333333"/>
                <w:sz w:val="16"/>
                <w:szCs w:val="16"/>
              </w:rPr>
              <w:t>：</w:t>
            </w:r>
            <w:r w:rsidR="008530FD" w:rsidRPr="008530FD">
              <w:rPr>
                <w:rStyle w:val="a4"/>
                <w:rFonts w:ascii="Times New Roman" w:eastAsia="微软雅黑" w:hAnsi="Times New Roman"/>
                <w:color w:val="333333"/>
                <w:sz w:val="16"/>
                <w:szCs w:val="16"/>
              </w:rPr>
              <w:t>PHD</w:t>
            </w:r>
            <w:r>
              <w:rPr>
                <w:rStyle w:val="a4"/>
                <w:rFonts w:ascii="Times New Roman" w:eastAsia="微软雅黑" w:hAnsi="Times New Roman"/>
                <w:color w:val="333333"/>
                <w:sz w:val="16"/>
                <w:szCs w:val="16"/>
              </w:rPr>
              <w:t>            </w:t>
            </w:r>
          </w:p>
          <w:p w14:paraId="13BE690F"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Title</w:t>
            </w:r>
            <w:r>
              <w:rPr>
                <w:rStyle w:val="a4"/>
                <w:rFonts w:ascii="宋体" w:eastAsia="宋体" w:hAnsi="宋体" w:cs="宋体" w:hint="eastAsia"/>
                <w:color w:val="333333"/>
                <w:sz w:val="16"/>
                <w:szCs w:val="16"/>
              </w:rPr>
              <w:t>：</w:t>
            </w:r>
            <w:r w:rsidR="008530FD" w:rsidRPr="008530FD">
              <w:rPr>
                <w:rStyle w:val="a4"/>
                <w:rFonts w:ascii="Times New Roman" w:eastAsia="微软雅黑" w:hAnsi="Times New Roman"/>
                <w:color w:val="333333"/>
                <w:sz w:val="16"/>
                <w:szCs w:val="16"/>
              </w:rPr>
              <w:t>Professor</w:t>
            </w:r>
            <w:r>
              <w:rPr>
                <w:rStyle w:val="a4"/>
                <w:rFonts w:ascii="Times New Roman" w:eastAsia="微软雅黑" w:hAnsi="Times New Roman"/>
                <w:color w:val="333333"/>
                <w:sz w:val="16"/>
                <w:szCs w:val="16"/>
              </w:rPr>
              <w:t>  </w:t>
            </w:r>
          </w:p>
          <w:p w14:paraId="0AD12929" w14:textId="77777777" w:rsidR="00373A95" w:rsidRDefault="00C33F1A">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Email</w:t>
            </w:r>
            <w:r>
              <w:rPr>
                <w:rStyle w:val="a4"/>
                <w:rFonts w:ascii="宋体" w:eastAsia="宋体" w:hAnsi="宋体" w:cs="宋体" w:hint="eastAsia"/>
                <w:color w:val="333333"/>
                <w:sz w:val="16"/>
                <w:szCs w:val="16"/>
              </w:rPr>
              <w:t>：</w:t>
            </w:r>
            <w:r w:rsidR="008530FD" w:rsidRPr="008530FD">
              <w:rPr>
                <w:rStyle w:val="a4"/>
                <w:rFonts w:ascii="Times New Roman" w:eastAsia="微软雅黑" w:hAnsi="Times New Roman"/>
                <w:color w:val="333333"/>
                <w:sz w:val="16"/>
                <w:szCs w:val="16"/>
              </w:rPr>
              <w:t>chenmx@nipd.chinacdc.cn</w:t>
            </w:r>
            <w:r>
              <w:rPr>
                <w:rStyle w:val="a4"/>
                <w:rFonts w:ascii="Times New Roman" w:eastAsia="微软雅黑" w:hAnsi="Times New Roman"/>
                <w:color w:val="333333"/>
                <w:sz w:val="16"/>
                <w:szCs w:val="16"/>
              </w:rPr>
              <w:t> </w:t>
            </w:r>
            <w:r>
              <w:rPr>
                <w:rStyle w:val="a4"/>
                <w:rFonts w:ascii="Times New Roman" w:eastAsia="微软雅黑" w:hAnsi="Times New Roman"/>
                <w:color w:val="333333"/>
                <w:sz w:val="20"/>
                <w:szCs w:val="20"/>
              </w:rPr>
              <w:t>   </w:t>
            </w:r>
          </w:p>
          <w:p w14:paraId="40C071CF" w14:textId="10549A4A" w:rsidR="004953C1" w:rsidRDefault="00C33F1A" w:rsidP="008530FD">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Address</w:t>
            </w:r>
            <w:r>
              <w:rPr>
                <w:rStyle w:val="a4"/>
                <w:rFonts w:ascii="宋体" w:eastAsia="宋体" w:hAnsi="宋体" w:cs="宋体" w:hint="eastAsia"/>
                <w:color w:val="333333"/>
                <w:sz w:val="16"/>
                <w:szCs w:val="16"/>
              </w:rPr>
              <w:t>：</w:t>
            </w:r>
            <w:r>
              <w:rPr>
                <w:rStyle w:val="a4"/>
                <w:rFonts w:ascii="Times New Roman" w:eastAsia="微软雅黑" w:hAnsi="Times New Roman"/>
                <w:color w:val="333333"/>
                <w:sz w:val="16"/>
                <w:szCs w:val="16"/>
              </w:rPr>
              <w:t>207 Ruijin Er Road,  Shanghai, China           </w:t>
            </w:r>
            <w:r>
              <w:rPr>
                <w:rStyle w:val="a4"/>
                <w:rFonts w:ascii="Times New Roman" w:eastAsia="微软雅黑"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DAE9DE" w14:textId="77777777" w:rsidR="00373A95" w:rsidRDefault="00373A95">
            <w:pPr>
              <w:rPr>
                <w:rFonts w:ascii="微软雅黑" w:eastAsia="微软雅黑" w:hAnsi="微软雅黑" w:cs="微软雅黑" w:hint="eastAsia"/>
                <w:color w:val="333333"/>
                <w:sz w:val="16"/>
                <w:szCs w:val="16"/>
              </w:rPr>
            </w:pPr>
          </w:p>
        </w:tc>
      </w:tr>
      <w:tr w:rsidR="00373A95" w14:paraId="7C7491E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A7743E5"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Education</w:t>
            </w:r>
          </w:p>
        </w:tc>
      </w:tr>
      <w:tr w:rsidR="00373A95" w14:paraId="7A82DD3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F0EA32A" w14:textId="77777777" w:rsidR="00372944" w:rsidRPr="00D22DCC" w:rsidRDefault="00422EAA" w:rsidP="00422EAA">
            <w:pPr>
              <w:pStyle w:val="a3"/>
              <w:widowControl/>
              <w:spacing w:before="46" w:line="144" w:lineRule="atLeast"/>
              <w:rPr>
                <w:rStyle w:val="a4"/>
                <w:rFonts w:ascii="Times New Roman" w:eastAsia="微软雅黑" w:hAnsi="Times New Roman"/>
                <w:color w:val="333333"/>
              </w:rPr>
            </w:pPr>
            <w:r w:rsidRPr="00D22DCC">
              <w:rPr>
                <w:rStyle w:val="a4"/>
                <w:rFonts w:ascii="Times New Roman" w:eastAsia="微软雅黑" w:hAnsi="Times New Roman" w:hint="eastAsia"/>
                <w:color w:val="333333"/>
              </w:rPr>
              <w:t xml:space="preserve">2013/09-2017/01, </w:t>
            </w:r>
            <w:r w:rsidRPr="00D22DCC">
              <w:rPr>
                <w:rStyle w:val="a4"/>
                <w:rFonts w:ascii="Times New Roman" w:eastAsia="微软雅黑" w:hAnsi="Times New Roman"/>
                <w:color w:val="333333"/>
              </w:rPr>
              <w:t xml:space="preserve">Fudan University </w:t>
            </w:r>
            <w:proofErr w:type="spellStart"/>
            <w:r w:rsidRPr="00D22DCC">
              <w:rPr>
                <w:rStyle w:val="a4"/>
                <w:rFonts w:ascii="Times New Roman" w:eastAsia="微软雅黑" w:hAnsi="Times New Roman"/>
                <w:color w:val="333333"/>
              </w:rPr>
              <w:t>University</w:t>
            </w:r>
            <w:proofErr w:type="spellEnd"/>
            <w:r w:rsidRPr="00D22DCC">
              <w:rPr>
                <w:rStyle w:val="a4"/>
                <w:rFonts w:ascii="Times New Roman" w:eastAsia="微软雅黑" w:hAnsi="Times New Roman"/>
                <w:color w:val="333333"/>
              </w:rPr>
              <w:t>, Shanghai, China</w:t>
            </w:r>
            <w:r w:rsidRPr="00D22DCC">
              <w:rPr>
                <w:rStyle w:val="a4"/>
                <w:rFonts w:ascii="Times New Roman" w:eastAsia="微软雅黑" w:hAnsi="Times New Roman" w:hint="eastAsia"/>
                <w:color w:val="333333"/>
              </w:rPr>
              <w:t xml:space="preserve">, </w:t>
            </w:r>
            <w:r w:rsidR="00372944" w:rsidRPr="00D22DCC">
              <w:rPr>
                <w:rStyle w:val="a4"/>
                <w:rFonts w:ascii="Times New Roman" w:eastAsia="微软雅黑" w:hAnsi="Times New Roman"/>
                <w:color w:val="333333"/>
              </w:rPr>
              <w:t>Biology and medicine</w:t>
            </w:r>
            <w:r w:rsidR="00372944" w:rsidRPr="00D22DCC">
              <w:rPr>
                <w:rStyle w:val="a4"/>
                <w:rFonts w:ascii="Times New Roman" w:eastAsia="微软雅黑" w:hAnsi="Times New Roman" w:hint="eastAsia"/>
                <w:color w:val="333333"/>
              </w:rPr>
              <w:t xml:space="preserve">, </w:t>
            </w:r>
            <w:r w:rsidRPr="00D22DCC">
              <w:rPr>
                <w:rStyle w:val="a4"/>
                <w:rFonts w:ascii="Times New Roman" w:eastAsia="微软雅黑" w:hAnsi="Times New Roman"/>
                <w:color w:val="333333"/>
              </w:rPr>
              <w:t>PHD</w:t>
            </w:r>
            <w:r w:rsidRPr="00D22DCC">
              <w:rPr>
                <w:rStyle w:val="a4"/>
                <w:rFonts w:ascii="Times New Roman" w:eastAsia="微软雅黑" w:hAnsi="Times New Roman" w:hint="eastAsia"/>
                <w:color w:val="333333"/>
              </w:rPr>
              <w:t xml:space="preserve"> </w:t>
            </w:r>
          </w:p>
          <w:p w14:paraId="0F963E21" w14:textId="77777777" w:rsidR="00372944" w:rsidRPr="00D22DCC" w:rsidRDefault="00422EAA" w:rsidP="00422EAA">
            <w:pPr>
              <w:pStyle w:val="a3"/>
              <w:widowControl/>
              <w:spacing w:before="46" w:line="144" w:lineRule="atLeast"/>
              <w:rPr>
                <w:rStyle w:val="a4"/>
                <w:rFonts w:ascii="Times New Roman" w:eastAsia="微软雅黑" w:hAnsi="Times New Roman"/>
                <w:color w:val="333333"/>
              </w:rPr>
            </w:pPr>
            <w:r w:rsidRPr="00D22DCC">
              <w:rPr>
                <w:rStyle w:val="a4"/>
                <w:rFonts w:ascii="Times New Roman" w:eastAsia="微软雅黑" w:hAnsi="Times New Roman" w:hint="eastAsia"/>
                <w:color w:val="333333"/>
              </w:rPr>
              <w:t xml:space="preserve">2006/09-2009/06, </w:t>
            </w:r>
            <w:r w:rsidRPr="00D22DCC">
              <w:rPr>
                <w:rStyle w:val="a4"/>
                <w:rFonts w:ascii="Times New Roman" w:eastAsia="微软雅黑" w:hAnsi="Times New Roman"/>
                <w:color w:val="333333"/>
              </w:rPr>
              <w:t>South China Agricultural University, Guangzhou, China</w:t>
            </w:r>
            <w:r w:rsidR="00372944" w:rsidRPr="00D22DCC">
              <w:rPr>
                <w:rStyle w:val="a4"/>
                <w:rFonts w:ascii="Times New Roman" w:eastAsia="微软雅黑" w:hAnsi="Times New Roman" w:hint="eastAsia"/>
                <w:color w:val="333333"/>
              </w:rPr>
              <w:t>,</w:t>
            </w:r>
            <w:r w:rsidR="00372944" w:rsidRPr="00D22DCC">
              <w:rPr>
                <w:rStyle w:val="a4"/>
                <w:rFonts w:ascii="Times New Roman" w:eastAsia="微软雅黑" w:hAnsi="Times New Roman"/>
                <w:color w:val="333333"/>
              </w:rPr>
              <w:t xml:space="preserve"> Parasitology</w:t>
            </w:r>
            <w:r w:rsidR="00372944" w:rsidRPr="00D22DCC">
              <w:rPr>
                <w:rStyle w:val="a4"/>
                <w:rFonts w:ascii="Times New Roman" w:eastAsia="微软雅黑" w:hAnsi="Times New Roman" w:hint="eastAsia"/>
                <w:color w:val="333333"/>
              </w:rPr>
              <w:t xml:space="preserve">, </w:t>
            </w:r>
            <w:r w:rsidR="00372944" w:rsidRPr="00D22DCC">
              <w:rPr>
                <w:rStyle w:val="a4"/>
                <w:rFonts w:ascii="Times New Roman" w:eastAsia="微软雅黑" w:hAnsi="Times New Roman"/>
                <w:color w:val="333333"/>
              </w:rPr>
              <w:t>MSc</w:t>
            </w:r>
            <w:r w:rsidR="00372944" w:rsidRPr="00D22DCC">
              <w:rPr>
                <w:rStyle w:val="a4"/>
                <w:rFonts w:ascii="Times New Roman" w:eastAsia="微软雅黑" w:hAnsi="Times New Roman" w:hint="eastAsia"/>
                <w:color w:val="333333"/>
              </w:rPr>
              <w:t xml:space="preserve"> </w:t>
            </w:r>
          </w:p>
          <w:p w14:paraId="11DA307D" w14:textId="77777777" w:rsidR="00373A95" w:rsidRPr="00372944" w:rsidRDefault="00422EAA" w:rsidP="00372944">
            <w:pPr>
              <w:pStyle w:val="a3"/>
              <w:widowControl/>
              <w:spacing w:before="46" w:line="144" w:lineRule="atLeast"/>
              <w:rPr>
                <w:b/>
              </w:rPr>
            </w:pPr>
            <w:r w:rsidRPr="00D22DCC">
              <w:rPr>
                <w:rStyle w:val="a4"/>
                <w:rFonts w:ascii="Times New Roman" w:eastAsia="微软雅黑" w:hAnsi="Times New Roman" w:hint="eastAsia"/>
                <w:color w:val="333333"/>
              </w:rPr>
              <w:t>2002/09-2006/06</w:t>
            </w:r>
            <w:r w:rsidR="00372944" w:rsidRPr="00D22DCC">
              <w:rPr>
                <w:rStyle w:val="a4"/>
                <w:rFonts w:ascii="Times New Roman" w:eastAsia="微软雅黑" w:hAnsi="Times New Roman" w:hint="eastAsia"/>
                <w:color w:val="333333"/>
              </w:rPr>
              <w:t xml:space="preserve">, </w:t>
            </w:r>
            <w:proofErr w:type="spellStart"/>
            <w:r w:rsidR="00372944" w:rsidRPr="00D22DCC">
              <w:rPr>
                <w:rStyle w:val="a4"/>
                <w:rFonts w:ascii="Times New Roman" w:eastAsia="微软雅黑" w:hAnsi="Times New Roman"/>
                <w:color w:val="333333"/>
              </w:rPr>
              <w:t>Shaoguan</w:t>
            </w:r>
            <w:proofErr w:type="spellEnd"/>
            <w:r w:rsidR="00372944" w:rsidRPr="00D22DCC">
              <w:rPr>
                <w:rStyle w:val="a4"/>
                <w:rFonts w:ascii="Times New Roman" w:eastAsia="微软雅黑" w:hAnsi="Times New Roman"/>
                <w:color w:val="333333"/>
              </w:rPr>
              <w:t xml:space="preserve"> University, </w:t>
            </w:r>
            <w:proofErr w:type="spellStart"/>
            <w:r w:rsidR="00372944" w:rsidRPr="00D22DCC">
              <w:rPr>
                <w:rStyle w:val="a4"/>
                <w:rFonts w:ascii="Times New Roman" w:eastAsia="微软雅黑" w:hAnsi="Times New Roman"/>
                <w:color w:val="333333"/>
              </w:rPr>
              <w:t>Shaoguan</w:t>
            </w:r>
            <w:proofErr w:type="spellEnd"/>
            <w:r w:rsidR="00372944" w:rsidRPr="00D22DCC">
              <w:rPr>
                <w:rStyle w:val="a4"/>
                <w:rFonts w:ascii="Times New Roman" w:eastAsia="微软雅黑" w:hAnsi="Times New Roman"/>
                <w:color w:val="333333"/>
              </w:rPr>
              <w:t xml:space="preserve">, China, biotechnology, BSc </w:t>
            </w:r>
            <w:r w:rsidRPr="00422EAA">
              <w:rPr>
                <w:rStyle w:val="a4"/>
                <w:rFonts w:hint="eastAsia"/>
              </w:rPr>
              <w:t xml:space="preserve">   </w:t>
            </w:r>
          </w:p>
        </w:tc>
      </w:tr>
      <w:tr w:rsidR="00373A95" w14:paraId="65730A8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6E3EFC"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Appointments</w:t>
            </w:r>
          </w:p>
        </w:tc>
      </w:tr>
      <w:tr w:rsidR="00373A95" w14:paraId="4857B9A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670994" w14:textId="77777777" w:rsidR="000444CC" w:rsidRDefault="000444CC" w:rsidP="000444CC">
            <w:pPr>
              <w:pStyle w:val="a3"/>
              <w:widowControl/>
              <w:spacing w:before="46" w:line="144" w:lineRule="atLeast"/>
              <w:rPr>
                <w:rStyle w:val="a4"/>
                <w:rFonts w:ascii="Times New Roman" w:eastAsia="微软雅黑" w:hAnsi="Times New Roman"/>
                <w:color w:val="333333"/>
              </w:rPr>
            </w:pPr>
            <w:r w:rsidRPr="000444CC">
              <w:rPr>
                <w:rStyle w:val="a4"/>
                <w:rFonts w:ascii="Times New Roman" w:eastAsia="微软雅黑" w:hAnsi="Times New Roman"/>
                <w:color w:val="333333"/>
              </w:rPr>
              <w:t>2020.7 – present: Professor, National Institute of Parasitic Diseases (IPD), Chinese Center for Diseases Control and Prevention (China CDC)</w:t>
            </w:r>
          </w:p>
          <w:p w14:paraId="50E718E7" w14:textId="77777777" w:rsidR="008A10CC" w:rsidRPr="000444CC" w:rsidRDefault="008A10CC" w:rsidP="000444CC">
            <w:pPr>
              <w:pStyle w:val="a3"/>
              <w:widowControl/>
              <w:spacing w:before="46" w:line="144" w:lineRule="atLeast"/>
              <w:rPr>
                <w:rStyle w:val="a4"/>
                <w:rFonts w:ascii="Times New Roman" w:eastAsia="微软雅黑" w:hAnsi="Times New Roman"/>
                <w:color w:val="333333"/>
              </w:rPr>
            </w:pPr>
            <w:r w:rsidRPr="008A10CC">
              <w:rPr>
                <w:rStyle w:val="a4"/>
                <w:rFonts w:ascii="Times New Roman" w:eastAsia="微软雅黑" w:hAnsi="Times New Roman"/>
                <w:color w:val="333333"/>
              </w:rPr>
              <w:t>*2019/11-2021/08</w:t>
            </w:r>
            <w:r w:rsidRPr="000444CC">
              <w:rPr>
                <w:rStyle w:val="a4"/>
                <w:rFonts w:ascii="Times New Roman" w:eastAsia="微软雅黑" w:hAnsi="Times New Roman"/>
                <w:color w:val="333333"/>
              </w:rPr>
              <w:t xml:space="preserve">: </w:t>
            </w:r>
            <w:r w:rsidRPr="008A10CC">
              <w:rPr>
                <w:rStyle w:val="a4"/>
                <w:rFonts w:ascii="Times New Roman" w:eastAsia="微软雅黑" w:hAnsi="Times New Roman"/>
                <w:color w:val="333333"/>
              </w:rPr>
              <w:t>postdoctoral,</w:t>
            </w:r>
            <w:r>
              <w:rPr>
                <w:rStyle w:val="a4"/>
                <w:rFonts w:ascii="Times New Roman" w:eastAsia="微软雅黑" w:hAnsi="Times New Roman" w:hint="eastAsia"/>
                <w:color w:val="333333"/>
              </w:rPr>
              <w:t xml:space="preserve"> </w:t>
            </w:r>
            <w:r w:rsidRPr="008A10CC">
              <w:rPr>
                <w:rStyle w:val="a4"/>
                <w:rFonts w:ascii="Times New Roman" w:eastAsia="微软雅黑" w:hAnsi="Times New Roman"/>
                <w:color w:val="333333"/>
              </w:rPr>
              <w:t>associate Professor,</w:t>
            </w:r>
            <w:r w:rsidRPr="000444CC">
              <w:rPr>
                <w:rStyle w:val="a4"/>
                <w:rFonts w:ascii="Times New Roman" w:eastAsia="微软雅黑" w:hAnsi="Times New Roman"/>
                <w:color w:val="333333"/>
              </w:rPr>
              <w:t xml:space="preserve"> Professor,</w:t>
            </w:r>
            <w:r>
              <w:rPr>
                <w:rStyle w:val="a4"/>
                <w:rFonts w:ascii="Times New Roman" w:eastAsia="微软雅黑" w:hAnsi="Times New Roman" w:hint="eastAsia"/>
                <w:color w:val="333333"/>
              </w:rPr>
              <w:t xml:space="preserve"> </w:t>
            </w:r>
            <w:r w:rsidRPr="008A10CC">
              <w:rPr>
                <w:rStyle w:val="a4"/>
                <w:rFonts w:ascii="Times New Roman" w:eastAsia="微软雅黑" w:hAnsi="Times New Roman"/>
                <w:color w:val="333333"/>
              </w:rPr>
              <w:t xml:space="preserve">Nanjing Medical University/Shenzhen Center for Disease Control and Prevention, </w:t>
            </w:r>
            <w:r>
              <w:rPr>
                <w:rStyle w:val="a4"/>
                <w:rFonts w:ascii="Times New Roman" w:eastAsia="微软雅黑" w:hAnsi="Times New Roman" w:hint="eastAsia"/>
                <w:color w:val="333333"/>
              </w:rPr>
              <w:t>China</w:t>
            </w:r>
          </w:p>
          <w:p w14:paraId="4CB34137" w14:textId="77777777" w:rsidR="000444CC" w:rsidRPr="000444CC" w:rsidRDefault="000444CC" w:rsidP="000444CC">
            <w:pPr>
              <w:pStyle w:val="a3"/>
              <w:widowControl/>
              <w:spacing w:before="46" w:line="144" w:lineRule="atLeast"/>
              <w:rPr>
                <w:rStyle w:val="a4"/>
                <w:rFonts w:ascii="Times New Roman" w:eastAsia="微软雅黑" w:hAnsi="Times New Roman"/>
                <w:color w:val="333333"/>
              </w:rPr>
            </w:pPr>
            <w:r w:rsidRPr="000444CC">
              <w:rPr>
                <w:rStyle w:val="a4"/>
                <w:rFonts w:ascii="Times New Roman" w:eastAsia="微软雅黑" w:hAnsi="Times New Roman"/>
                <w:color w:val="333333"/>
              </w:rPr>
              <w:t>2016.7 –2020.6: associate Professor, National Institute of Parasitic Diseases (IPD), Chinese Center for Diseases Control and Prevention (China CDC)</w:t>
            </w:r>
          </w:p>
          <w:p w14:paraId="13D9B905" w14:textId="77777777" w:rsidR="000444CC" w:rsidRPr="000444CC" w:rsidRDefault="000444CC" w:rsidP="000444CC">
            <w:pPr>
              <w:pStyle w:val="a3"/>
              <w:widowControl/>
              <w:spacing w:before="46" w:line="144" w:lineRule="atLeast"/>
              <w:rPr>
                <w:rStyle w:val="a4"/>
                <w:rFonts w:ascii="Times New Roman" w:eastAsia="微软雅黑" w:hAnsi="Times New Roman"/>
                <w:color w:val="333333"/>
              </w:rPr>
            </w:pPr>
            <w:r w:rsidRPr="000444CC">
              <w:rPr>
                <w:rStyle w:val="a4"/>
                <w:rFonts w:ascii="Times New Roman" w:eastAsia="微软雅黑" w:hAnsi="Times New Roman"/>
                <w:color w:val="333333"/>
              </w:rPr>
              <w:t>2012.7 –2016.6: Assistant Professor, National Institute of Parasitic Diseases (IPD), Chinese Center for Diseases Control and Prevention (China CDC)</w:t>
            </w:r>
          </w:p>
          <w:p w14:paraId="229BA6B9" w14:textId="77777777" w:rsidR="00373A95" w:rsidRDefault="000444CC" w:rsidP="000444CC">
            <w:pPr>
              <w:pStyle w:val="a3"/>
              <w:widowControl/>
              <w:spacing w:before="46" w:beforeAutospacing="0" w:afterAutospacing="0" w:line="144" w:lineRule="atLeast"/>
              <w:jc w:val="both"/>
              <w:rPr>
                <w:rFonts w:ascii="微软雅黑" w:eastAsia="微软雅黑" w:hAnsi="微软雅黑" w:cs="微软雅黑" w:hint="eastAsia"/>
                <w:color w:val="333333"/>
                <w:sz w:val="16"/>
                <w:szCs w:val="16"/>
              </w:rPr>
            </w:pPr>
            <w:r w:rsidRPr="000444CC">
              <w:rPr>
                <w:rStyle w:val="a4"/>
                <w:rFonts w:ascii="Times New Roman" w:eastAsia="微软雅黑" w:hAnsi="Times New Roman"/>
                <w:color w:val="333333"/>
              </w:rPr>
              <w:t>2009.7 –2012.6: research assistant, National Institute of Parasitic Diseases (IPD), Chinese Center for Diseases Control and Prevention (China CDC)</w:t>
            </w:r>
          </w:p>
        </w:tc>
      </w:tr>
      <w:tr w:rsidR="00373A95" w14:paraId="134088C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8795F0E"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Academic Participation and Activities</w:t>
            </w:r>
          </w:p>
        </w:tc>
      </w:tr>
      <w:tr w:rsidR="00373A95" w14:paraId="39DAF12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DCD362E" w14:textId="77777777" w:rsidR="007F2F9E" w:rsidRPr="00D22DCC" w:rsidRDefault="00C64A3D" w:rsidP="007F2F9E">
            <w:pPr>
              <w:pStyle w:val="a3"/>
              <w:widowControl/>
              <w:spacing w:before="46" w:beforeAutospacing="0" w:afterAutospacing="0" w:line="144" w:lineRule="atLeast"/>
              <w:jc w:val="both"/>
              <w:rPr>
                <w:rStyle w:val="a4"/>
                <w:rFonts w:ascii="Times New Roman" w:eastAsia="微软雅黑" w:hAnsi="Times New Roman"/>
                <w:color w:val="333333"/>
              </w:rPr>
            </w:pPr>
            <w:r w:rsidRPr="00D22DCC">
              <w:rPr>
                <w:rStyle w:val="a4"/>
                <w:rFonts w:ascii="Times New Roman" w:eastAsia="微软雅黑" w:hAnsi="Times New Roman"/>
                <w:color w:val="333333"/>
              </w:rPr>
              <w:t>Member</w:t>
            </w:r>
            <w:r w:rsidR="007F2F9E" w:rsidRPr="00D22DCC">
              <w:rPr>
                <w:rStyle w:val="a4"/>
                <w:rFonts w:ascii="Times New Roman" w:eastAsia="微软雅黑" w:hAnsi="Times New Roman"/>
                <w:color w:val="333333"/>
              </w:rPr>
              <w:t xml:space="preserve">, </w:t>
            </w:r>
            <w:r w:rsidR="002C1D2E" w:rsidRPr="00D22DCC">
              <w:rPr>
                <w:rStyle w:val="a4"/>
                <w:rFonts w:ascii="Times New Roman" w:eastAsia="微软雅黑" w:hAnsi="Times New Roman"/>
                <w:color w:val="333333"/>
              </w:rPr>
              <w:t>The First Professional Committee of Vector Control of the Chinese Endemic Disease Association</w:t>
            </w:r>
            <w:r w:rsidR="007F2F9E" w:rsidRPr="00D22DCC">
              <w:rPr>
                <w:rStyle w:val="a4"/>
                <w:rFonts w:ascii="Times New Roman" w:eastAsia="微软雅黑" w:hAnsi="Times New Roman"/>
                <w:color w:val="333333"/>
              </w:rPr>
              <w:t xml:space="preserve"> (20</w:t>
            </w:r>
            <w:r w:rsidR="002C1D2E" w:rsidRPr="00D22DCC">
              <w:rPr>
                <w:rStyle w:val="a4"/>
                <w:rFonts w:ascii="Times New Roman" w:eastAsia="微软雅黑" w:hAnsi="Times New Roman" w:hint="eastAsia"/>
                <w:color w:val="333333"/>
              </w:rPr>
              <w:t>21</w:t>
            </w:r>
            <w:r w:rsidR="007F2F9E" w:rsidRPr="00D22DCC">
              <w:rPr>
                <w:rStyle w:val="a4"/>
                <w:rFonts w:ascii="Times New Roman" w:eastAsia="微软雅黑" w:hAnsi="Times New Roman"/>
                <w:color w:val="333333"/>
              </w:rPr>
              <w:t>-)</w:t>
            </w:r>
          </w:p>
          <w:p w14:paraId="34A45967" w14:textId="77777777" w:rsidR="00984FD9" w:rsidRPr="00D22DCC" w:rsidRDefault="00984FD9" w:rsidP="00984FD9">
            <w:pPr>
              <w:pStyle w:val="a3"/>
              <w:widowControl/>
              <w:spacing w:before="46" w:beforeAutospacing="0" w:afterAutospacing="0" w:line="144" w:lineRule="atLeast"/>
              <w:jc w:val="both"/>
              <w:rPr>
                <w:rStyle w:val="a4"/>
                <w:rFonts w:ascii="Times New Roman" w:eastAsia="微软雅黑" w:hAnsi="Times New Roman"/>
                <w:color w:val="333333"/>
              </w:rPr>
            </w:pPr>
            <w:r w:rsidRPr="00D22DCC">
              <w:rPr>
                <w:rStyle w:val="a4"/>
                <w:rFonts w:ascii="Times New Roman" w:eastAsia="微软雅黑" w:hAnsi="Times New Roman"/>
                <w:color w:val="333333"/>
              </w:rPr>
              <w:t>Member, The Society of Parasitology, China Preventive Medical Association (2009-)</w:t>
            </w:r>
          </w:p>
          <w:p w14:paraId="2006A454" w14:textId="77777777" w:rsidR="00373A95" w:rsidRDefault="00984FD9" w:rsidP="00984FD9">
            <w:pPr>
              <w:pStyle w:val="a3"/>
              <w:widowControl/>
              <w:spacing w:before="46" w:beforeAutospacing="0" w:afterAutospacing="0" w:line="144" w:lineRule="atLeast"/>
              <w:jc w:val="both"/>
              <w:rPr>
                <w:rFonts w:ascii="微软雅黑" w:eastAsia="微软雅黑" w:hAnsi="微软雅黑" w:cs="微软雅黑" w:hint="eastAsia"/>
                <w:color w:val="333333"/>
                <w:sz w:val="16"/>
                <w:szCs w:val="16"/>
              </w:rPr>
            </w:pPr>
            <w:r w:rsidRPr="00D22DCC">
              <w:rPr>
                <w:rStyle w:val="a4"/>
                <w:rFonts w:ascii="Times New Roman" w:eastAsia="微软雅黑" w:hAnsi="Times New Roman"/>
                <w:color w:val="333333"/>
              </w:rPr>
              <w:lastRenderedPageBreak/>
              <w:t>Member, Shanghai Society for Parasitology (2009- )</w:t>
            </w:r>
          </w:p>
        </w:tc>
      </w:tr>
      <w:tr w:rsidR="00373A95" w14:paraId="357D435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F6309D7"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Research Interest</w:t>
            </w:r>
          </w:p>
        </w:tc>
      </w:tr>
      <w:tr w:rsidR="00373A95" w14:paraId="6EE8E93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18C3579" w14:textId="77777777" w:rsidR="003F02F3" w:rsidRDefault="007B4A37" w:rsidP="00842D88">
            <w:pPr>
              <w:pStyle w:val="a3"/>
              <w:widowControl/>
              <w:spacing w:before="46" w:beforeAutospacing="0" w:afterAutospacing="0" w:line="144" w:lineRule="atLeast"/>
              <w:jc w:val="both"/>
              <w:rPr>
                <w:rStyle w:val="a4"/>
                <w:rFonts w:ascii="Times New Roman" w:eastAsia="微软雅黑" w:hAnsi="Times New Roman"/>
                <w:color w:val="333333"/>
              </w:rPr>
            </w:pPr>
            <w:r w:rsidRPr="00D22DCC">
              <w:rPr>
                <w:rStyle w:val="a4"/>
                <w:rFonts w:ascii="Times New Roman" w:eastAsia="微软雅黑" w:hAnsi="Times New Roman"/>
                <w:color w:val="333333"/>
              </w:rPr>
              <w:t xml:space="preserve">The research direction is pathogenic biology, mainly engaged in the research of key technologies for the detection of major vector-borne and food-borne parasitic </w:t>
            </w:r>
            <w:proofErr w:type="spellStart"/>
            <w:r w:rsidRPr="00D22DCC">
              <w:rPr>
                <w:rStyle w:val="a4"/>
                <w:rFonts w:ascii="Times New Roman" w:eastAsia="微软雅黑" w:hAnsi="Times New Roman"/>
                <w:color w:val="333333"/>
              </w:rPr>
              <w:t>diseases.Obtained</w:t>
            </w:r>
            <w:proofErr w:type="spellEnd"/>
            <w:r w:rsidRPr="00D22DCC">
              <w:rPr>
                <w:rStyle w:val="a4"/>
                <w:rFonts w:ascii="Times New Roman" w:eastAsia="微软雅黑" w:hAnsi="Times New Roman"/>
                <w:color w:val="333333"/>
              </w:rPr>
              <w:t xml:space="preserve"> a batch of parasite detection reagents with field application value, such as blood protozoan gene chip detection kit and food-borne parasitic disease protein chip detection kit.</w:t>
            </w:r>
          </w:p>
          <w:p w14:paraId="1AEC1B88" w14:textId="77777777" w:rsidR="00373A95" w:rsidRDefault="007B4A37" w:rsidP="003F02F3">
            <w:pPr>
              <w:pStyle w:val="a3"/>
              <w:widowControl/>
              <w:spacing w:before="46" w:beforeAutospacing="0" w:afterAutospacing="0" w:line="144" w:lineRule="atLeast"/>
              <w:jc w:val="both"/>
              <w:rPr>
                <w:rFonts w:ascii="微软雅黑" w:eastAsia="微软雅黑" w:hAnsi="微软雅黑" w:cs="微软雅黑" w:hint="eastAsia"/>
                <w:color w:val="333333"/>
                <w:sz w:val="16"/>
                <w:szCs w:val="16"/>
              </w:rPr>
            </w:pPr>
            <w:r w:rsidRPr="00D22DCC">
              <w:rPr>
                <w:rStyle w:val="a4"/>
                <w:rFonts w:ascii="Times New Roman" w:eastAsia="微软雅黑" w:hAnsi="Times New Roman"/>
                <w:color w:val="333333"/>
              </w:rPr>
              <w:t xml:space="preserve">In recent years, he has presided over or participated in more than 10 scientific research projects such as Shanghai Natural Science Foundation projects, national key research and development projects, and national science and technology major special projects. Published more than 30 papers, including more than 20 SCI papers, 21 of which were the first (including Co-first) or corresponding author SCI papers, with a total impact factor of about 48, and were cited 198 times; applied for 19 patents, of which the first. There are 2 patents are the first inventors and 2 patents have been authorized. Participated in the compilation of 1 </w:t>
            </w:r>
            <w:r w:rsidR="003F02F3">
              <w:rPr>
                <w:rStyle w:val="a4"/>
                <w:rFonts w:ascii="Times New Roman" w:eastAsia="微软雅黑" w:hAnsi="Times New Roman" w:hint="eastAsia"/>
                <w:color w:val="333333"/>
              </w:rPr>
              <w:t>book</w:t>
            </w:r>
            <w:r w:rsidRPr="00D22DCC">
              <w:rPr>
                <w:rStyle w:val="a4"/>
                <w:rFonts w:ascii="Times New Roman" w:eastAsia="微软雅黑" w:hAnsi="Times New Roman"/>
                <w:color w:val="333333"/>
              </w:rPr>
              <w:t>, drafted 3 health industry standards such as "</w:t>
            </w:r>
            <w:r w:rsidR="00842D88" w:rsidRPr="00842D88">
              <w:rPr>
                <w:rStyle w:val="a4"/>
                <w:rFonts w:ascii="Times New Roman" w:eastAsia="微软雅黑" w:hAnsi="Times New Roman"/>
                <w:color w:val="333333"/>
              </w:rPr>
              <w:t>Diagnosis of Babesiosis</w:t>
            </w:r>
            <w:r w:rsidRPr="00D22DCC">
              <w:rPr>
                <w:rStyle w:val="a4"/>
                <w:rFonts w:ascii="Times New Roman" w:eastAsia="微软雅黑" w:hAnsi="Times New Roman"/>
                <w:color w:val="333333"/>
              </w:rPr>
              <w:t>", won 1 provincial and ministerial second prize of science and technology (sixth, 2018), and 1 second prize of Shenzhen Science and Technology Progress Award (second, 2013), and was awarded the title of "Most Beautiful Retrograde</w:t>
            </w:r>
            <w:r w:rsidR="00932051" w:rsidRPr="00D22DCC">
              <w:rPr>
                <w:rStyle w:val="a4"/>
                <w:rFonts w:ascii="Times New Roman" w:eastAsia="微软雅黑" w:hAnsi="Times New Roman"/>
                <w:color w:val="333333"/>
              </w:rPr>
              <w:t xml:space="preserve"> </w:t>
            </w:r>
            <w:r w:rsidRPr="00D22DCC">
              <w:rPr>
                <w:rStyle w:val="a4"/>
                <w:rFonts w:ascii="Times New Roman" w:eastAsia="微软雅黑" w:hAnsi="Times New Roman"/>
                <w:color w:val="333333"/>
              </w:rPr>
              <w:t xml:space="preserve">" </w:t>
            </w:r>
            <w:r w:rsidR="00932051" w:rsidRPr="00D22DCC">
              <w:rPr>
                <w:rStyle w:val="a4"/>
                <w:rFonts w:ascii="Times New Roman" w:eastAsia="微软雅黑" w:hAnsi="Times New Roman"/>
                <w:color w:val="333333"/>
              </w:rPr>
              <w:t xml:space="preserve">in the New Era </w:t>
            </w:r>
            <w:r w:rsidRPr="00D22DCC">
              <w:rPr>
                <w:rStyle w:val="a4"/>
                <w:rFonts w:ascii="Times New Roman" w:eastAsia="微软雅黑" w:hAnsi="Times New Roman"/>
                <w:color w:val="333333"/>
              </w:rPr>
              <w:t>jointly issued by the Hubei Provincial Committee of the Communist Party of China and the People's Government of Hubei Province (2020).</w:t>
            </w:r>
          </w:p>
        </w:tc>
      </w:tr>
      <w:tr w:rsidR="00373A95" w14:paraId="6012B1A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8473D97"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Projects</w:t>
            </w:r>
          </w:p>
        </w:tc>
      </w:tr>
      <w:tr w:rsidR="00373A95" w14:paraId="4B99844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355D5B" w14:textId="77777777" w:rsidR="00464DE4" w:rsidRPr="00350FD2" w:rsidRDefault="00FB3EA3" w:rsidP="00116C16">
            <w:pPr>
              <w:pStyle w:val="a7"/>
              <w:numPr>
                <w:ilvl w:val="0"/>
                <w:numId w:val="4"/>
              </w:numPr>
              <w:spacing w:line="400" w:lineRule="exact"/>
              <w:ind w:firstLineChars="0"/>
              <w:rPr>
                <w:szCs w:val="24"/>
              </w:rPr>
            </w:pPr>
            <w:r>
              <w:rPr>
                <w:rFonts w:hint="eastAsia"/>
                <w:szCs w:val="24"/>
              </w:rPr>
              <w:t>T</w:t>
            </w:r>
            <w:r w:rsidR="00464DE4" w:rsidRPr="0092663A">
              <w:rPr>
                <w:szCs w:val="24"/>
              </w:rPr>
              <w:t>he Program for the Shanghai Natural Science Foundation of China (Grant No. 18ZR1443500)</w:t>
            </w:r>
            <w:r w:rsidR="00464DE4" w:rsidRPr="0092663A">
              <w:rPr>
                <w:rFonts w:hint="eastAsia"/>
                <w:szCs w:val="24"/>
              </w:rPr>
              <w:t xml:space="preserve"> 6</w:t>
            </w:r>
            <w:r w:rsidR="00464DE4" w:rsidRPr="0092663A">
              <w:rPr>
                <w:szCs w:val="24"/>
              </w:rPr>
              <w:t>/</w:t>
            </w:r>
            <w:r w:rsidR="00464DE4" w:rsidRPr="0092663A">
              <w:rPr>
                <w:rFonts w:hint="eastAsia"/>
                <w:szCs w:val="24"/>
              </w:rPr>
              <w:t>18</w:t>
            </w:r>
            <w:r w:rsidR="00464DE4" w:rsidRPr="0092663A">
              <w:rPr>
                <w:szCs w:val="24"/>
              </w:rPr>
              <w:t>-</w:t>
            </w:r>
            <w:r w:rsidR="00464DE4" w:rsidRPr="0092663A">
              <w:rPr>
                <w:rFonts w:hint="eastAsia"/>
                <w:szCs w:val="24"/>
              </w:rPr>
              <w:t>05</w:t>
            </w:r>
            <w:r w:rsidR="00464DE4" w:rsidRPr="0092663A">
              <w:rPr>
                <w:szCs w:val="24"/>
              </w:rPr>
              <w:t>/</w:t>
            </w:r>
            <w:r w:rsidR="00464DE4" w:rsidRPr="0092663A">
              <w:rPr>
                <w:rFonts w:hint="eastAsia"/>
                <w:szCs w:val="24"/>
              </w:rPr>
              <w:t>21</w:t>
            </w:r>
            <w:r w:rsidR="00464DE4">
              <w:rPr>
                <w:rFonts w:hint="eastAsia"/>
                <w:szCs w:val="24"/>
              </w:rPr>
              <w:t xml:space="preserve"> </w:t>
            </w:r>
            <w:r w:rsidR="00464DE4" w:rsidRPr="00350FD2">
              <w:rPr>
                <w:szCs w:val="24"/>
              </w:rPr>
              <w:t xml:space="preserve">The molecular mechanism of monoclonal antibody 12D5 inhibits IL-5 expression in eosinophil meningitis infected with </w:t>
            </w:r>
            <w:proofErr w:type="spellStart"/>
            <w:r w:rsidR="00464DE4" w:rsidRPr="00350FD2">
              <w:rPr>
                <w:i/>
                <w:szCs w:val="24"/>
              </w:rPr>
              <w:t>Angiostrongylus</w:t>
            </w:r>
            <w:proofErr w:type="spellEnd"/>
            <w:r w:rsidR="00464DE4" w:rsidRPr="00350FD2">
              <w:rPr>
                <w:i/>
                <w:szCs w:val="24"/>
              </w:rPr>
              <w:t xml:space="preserve"> </w:t>
            </w:r>
            <w:proofErr w:type="spellStart"/>
            <w:r w:rsidR="00464DE4" w:rsidRPr="00350FD2">
              <w:rPr>
                <w:i/>
                <w:szCs w:val="24"/>
              </w:rPr>
              <w:t>cantonensis</w:t>
            </w:r>
            <w:proofErr w:type="spellEnd"/>
            <w:r w:rsidR="00464DE4" w:rsidRPr="00350FD2">
              <w:rPr>
                <w:szCs w:val="24"/>
              </w:rPr>
              <w:t xml:space="preserve"> in mice </w:t>
            </w:r>
            <w:r w:rsidR="00464DE4">
              <w:rPr>
                <w:rFonts w:hint="eastAsia"/>
                <w:szCs w:val="24"/>
              </w:rPr>
              <w:t xml:space="preserve"> </w:t>
            </w:r>
            <w:r w:rsidR="00464DE4" w:rsidRPr="00350FD2">
              <w:rPr>
                <w:szCs w:val="24"/>
              </w:rPr>
              <w:t>Role: PI</w:t>
            </w:r>
          </w:p>
          <w:p w14:paraId="424B4D2A" w14:textId="77777777" w:rsidR="00464DE4" w:rsidRPr="0092663A" w:rsidRDefault="00FB3EA3" w:rsidP="00116C16">
            <w:pPr>
              <w:pStyle w:val="a7"/>
              <w:numPr>
                <w:ilvl w:val="0"/>
                <w:numId w:val="4"/>
              </w:numPr>
              <w:spacing w:line="400" w:lineRule="exact"/>
              <w:ind w:firstLineChars="0"/>
              <w:rPr>
                <w:szCs w:val="24"/>
              </w:rPr>
            </w:pPr>
            <w:r>
              <w:rPr>
                <w:rFonts w:hint="eastAsia"/>
                <w:szCs w:val="24"/>
              </w:rPr>
              <w:t>T</w:t>
            </w:r>
            <w:r w:rsidR="00464DE4" w:rsidRPr="0092663A">
              <w:rPr>
                <w:szCs w:val="24"/>
              </w:rPr>
              <w:t>he Youth Science Foundation of Chinese Center for Disease Control and Prevention (Grant No. 2018A105)</w:t>
            </w:r>
            <w:r w:rsidR="00464DE4" w:rsidRPr="0092663A">
              <w:rPr>
                <w:rFonts w:hint="eastAsia"/>
                <w:szCs w:val="24"/>
              </w:rPr>
              <w:t xml:space="preserve">  </w:t>
            </w:r>
            <w:r w:rsidR="00464DE4" w:rsidRPr="0092663A">
              <w:rPr>
                <w:szCs w:val="24"/>
              </w:rPr>
              <w:t>01/</w:t>
            </w:r>
            <w:r w:rsidR="00464DE4" w:rsidRPr="0092663A">
              <w:rPr>
                <w:rFonts w:hint="eastAsia"/>
                <w:szCs w:val="24"/>
              </w:rPr>
              <w:t>18</w:t>
            </w:r>
            <w:r w:rsidR="00464DE4" w:rsidRPr="0092663A">
              <w:rPr>
                <w:szCs w:val="24"/>
              </w:rPr>
              <w:t>-</w:t>
            </w:r>
            <w:r w:rsidR="00464DE4" w:rsidRPr="0092663A">
              <w:rPr>
                <w:rFonts w:hint="eastAsia"/>
                <w:szCs w:val="24"/>
              </w:rPr>
              <w:t>12</w:t>
            </w:r>
            <w:r w:rsidR="00464DE4" w:rsidRPr="0092663A">
              <w:rPr>
                <w:szCs w:val="24"/>
              </w:rPr>
              <w:t>/</w:t>
            </w:r>
            <w:r w:rsidR="00464DE4" w:rsidRPr="0092663A">
              <w:rPr>
                <w:rFonts w:hint="eastAsia"/>
                <w:szCs w:val="24"/>
              </w:rPr>
              <w:t xml:space="preserve">19  </w:t>
            </w:r>
            <w:r w:rsidR="00464DE4" w:rsidRPr="00350FD2">
              <w:rPr>
                <w:szCs w:val="24"/>
              </w:rPr>
              <w:t xml:space="preserve">Study on the application of blood protozoa gene chip kit </w:t>
            </w:r>
            <w:r w:rsidR="00464DE4" w:rsidRPr="0092663A">
              <w:rPr>
                <w:szCs w:val="24"/>
              </w:rPr>
              <w:t>Role: PI</w:t>
            </w:r>
          </w:p>
          <w:p w14:paraId="5DDC2DAE" w14:textId="77777777" w:rsidR="00464DE4" w:rsidRPr="0092663A" w:rsidRDefault="00FB3EA3" w:rsidP="00116C16">
            <w:pPr>
              <w:pStyle w:val="a7"/>
              <w:numPr>
                <w:ilvl w:val="0"/>
                <w:numId w:val="4"/>
              </w:numPr>
              <w:spacing w:line="400" w:lineRule="exact"/>
              <w:ind w:firstLineChars="0"/>
              <w:rPr>
                <w:szCs w:val="24"/>
              </w:rPr>
            </w:pPr>
            <w:r>
              <w:rPr>
                <w:rFonts w:hint="eastAsia"/>
                <w:szCs w:val="24"/>
              </w:rPr>
              <w:t>T</w:t>
            </w:r>
            <w:r w:rsidR="00464DE4" w:rsidRPr="0092663A">
              <w:rPr>
                <w:szCs w:val="24"/>
              </w:rPr>
              <w:t>he General Program Shanghai Municipal Commission of Health and Family Planning of China (Grant No. 201640278)</w:t>
            </w:r>
            <w:r w:rsidR="00464DE4" w:rsidRPr="0092663A">
              <w:rPr>
                <w:rFonts w:hint="eastAsia"/>
                <w:szCs w:val="24"/>
              </w:rPr>
              <w:t xml:space="preserve">  </w:t>
            </w:r>
            <w:r w:rsidR="00464DE4" w:rsidRPr="0092663A">
              <w:rPr>
                <w:szCs w:val="24"/>
              </w:rPr>
              <w:t>01/</w:t>
            </w:r>
            <w:r w:rsidR="00464DE4" w:rsidRPr="0092663A">
              <w:rPr>
                <w:rFonts w:hint="eastAsia"/>
                <w:szCs w:val="24"/>
              </w:rPr>
              <w:t>16</w:t>
            </w:r>
            <w:r w:rsidR="00464DE4" w:rsidRPr="0092663A">
              <w:rPr>
                <w:szCs w:val="24"/>
              </w:rPr>
              <w:t>-</w:t>
            </w:r>
            <w:r w:rsidR="00464DE4" w:rsidRPr="0092663A">
              <w:rPr>
                <w:rFonts w:hint="eastAsia"/>
                <w:szCs w:val="24"/>
              </w:rPr>
              <w:t>12</w:t>
            </w:r>
            <w:r w:rsidR="00464DE4" w:rsidRPr="0092663A">
              <w:rPr>
                <w:szCs w:val="24"/>
              </w:rPr>
              <w:t>/</w:t>
            </w:r>
            <w:r w:rsidR="00464DE4" w:rsidRPr="0092663A">
              <w:rPr>
                <w:rFonts w:hint="eastAsia"/>
                <w:szCs w:val="24"/>
              </w:rPr>
              <w:t>18</w:t>
            </w:r>
            <w:r w:rsidR="00464DE4" w:rsidRPr="0092663A">
              <w:rPr>
                <w:szCs w:val="24"/>
              </w:rPr>
              <w:t xml:space="preserve"> </w:t>
            </w:r>
            <w:r w:rsidR="00464DE4" w:rsidRPr="0092663A">
              <w:rPr>
                <w:rFonts w:hint="eastAsia"/>
                <w:szCs w:val="24"/>
              </w:rPr>
              <w:t xml:space="preserve">  </w:t>
            </w:r>
            <w:r w:rsidR="00464DE4" w:rsidRPr="00350FD2">
              <w:rPr>
                <w:szCs w:val="24"/>
              </w:rPr>
              <w:t xml:space="preserve">Field application of blood </w:t>
            </w:r>
            <w:proofErr w:type="spellStart"/>
            <w:r w:rsidR="00464DE4" w:rsidRPr="00350FD2">
              <w:rPr>
                <w:szCs w:val="24"/>
              </w:rPr>
              <w:t>protozosis</w:t>
            </w:r>
            <w:proofErr w:type="spellEnd"/>
            <w:r w:rsidR="00464DE4" w:rsidRPr="00350FD2">
              <w:rPr>
                <w:szCs w:val="24"/>
              </w:rPr>
              <w:t xml:space="preserve"> gene chip kit</w:t>
            </w:r>
            <w:r w:rsidR="00464DE4">
              <w:rPr>
                <w:rFonts w:hint="eastAsia"/>
                <w:szCs w:val="24"/>
              </w:rPr>
              <w:t xml:space="preserve"> </w:t>
            </w:r>
            <w:r w:rsidR="00464DE4" w:rsidRPr="0092663A">
              <w:rPr>
                <w:rFonts w:hint="eastAsia"/>
                <w:szCs w:val="24"/>
              </w:rPr>
              <w:t xml:space="preserve"> </w:t>
            </w:r>
            <w:r w:rsidR="00464DE4" w:rsidRPr="0092663A">
              <w:rPr>
                <w:szCs w:val="24"/>
              </w:rPr>
              <w:t>Role: PI</w:t>
            </w:r>
          </w:p>
          <w:p w14:paraId="62D15BDA" w14:textId="77777777" w:rsidR="00464DE4" w:rsidRPr="00350FD2" w:rsidRDefault="00464DE4" w:rsidP="00116C16">
            <w:pPr>
              <w:pStyle w:val="a7"/>
              <w:numPr>
                <w:ilvl w:val="0"/>
                <w:numId w:val="4"/>
              </w:numPr>
              <w:spacing w:line="400" w:lineRule="exact"/>
              <w:ind w:firstLineChars="0"/>
              <w:rPr>
                <w:szCs w:val="24"/>
              </w:rPr>
            </w:pPr>
            <w:r w:rsidRPr="0092663A">
              <w:rPr>
                <w:szCs w:val="24"/>
              </w:rPr>
              <w:t xml:space="preserve">National Key Project of S&amp;T (grant no. 2008ZX10004-011) </w:t>
            </w:r>
            <w:r w:rsidRPr="0092663A">
              <w:rPr>
                <w:szCs w:val="24"/>
              </w:rPr>
              <w:tab/>
            </w:r>
            <w:r w:rsidRPr="0092663A">
              <w:rPr>
                <w:rFonts w:hint="eastAsia"/>
                <w:szCs w:val="24"/>
              </w:rPr>
              <w:t xml:space="preserve"> 10</w:t>
            </w:r>
            <w:r w:rsidRPr="0092663A">
              <w:rPr>
                <w:szCs w:val="24"/>
              </w:rPr>
              <w:t>/08-</w:t>
            </w:r>
            <w:r w:rsidRPr="0092663A">
              <w:rPr>
                <w:rFonts w:hint="eastAsia"/>
                <w:szCs w:val="24"/>
              </w:rPr>
              <w:t>12</w:t>
            </w:r>
            <w:r w:rsidRPr="0092663A">
              <w:rPr>
                <w:szCs w:val="24"/>
              </w:rPr>
              <w:t>/1</w:t>
            </w:r>
            <w:r w:rsidRPr="0092663A">
              <w:rPr>
                <w:rFonts w:hint="eastAsia"/>
                <w:szCs w:val="24"/>
              </w:rPr>
              <w:t>0</w:t>
            </w:r>
            <w:r>
              <w:rPr>
                <w:rFonts w:hint="eastAsia"/>
                <w:szCs w:val="24"/>
              </w:rPr>
              <w:t xml:space="preserve"> </w:t>
            </w:r>
            <w:r w:rsidRPr="00350FD2">
              <w:rPr>
                <w:szCs w:val="24"/>
              </w:rPr>
              <w:t xml:space="preserve">Surveillance and detection of major human parasitic infections  </w:t>
            </w:r>
            <w:r w:rsidRPr="00350FD2">
              <w:rPr>
                <w:rFonts w:hint="eastAsia"/>
                <w:szCs w:val="24"/>
              </w:rPr>
              <w:t xml:space="preserve"> </w:t>
            </w:r>
            <w:r w:rsidRPr="00350FD2">
              <w:rPr>
                <w:szCs w:val="24"/>
              </w:rPr>
              <w:t>Role: Assistant</w:t>
            </w:r>
            <w:r w:rsidRPr="00350FD2">
              <w:rPr>
                <w:rFonts w:hint="eastAsia"/>
                <w:szCs w:val="24"/>
              </w:rPr>
              <w:t xml:space="preserve"> </w:t>
            </w:r>
            <w:r w:rsidRPr="00350FD2">
              <w:rPr>
                <w:szCs w:val="24"/>
              </w:rPr>
              <w:t>PI</w:t>
            </w:r>
          </w:p>
          <w:p w14:paraId="14BDACC3" w14:textId="77777777" w:rsidR="00373A95" w:rsidRPr="00464DE4" w:rsidRDefault="00464DE4" w:rsidP="00116C16">
            <w:pPr>
              <w:pStyle w:val="a7"/>
              <w:numPr>
                <w:ilvl w:val="0"/>
                <w:numId w:val="4"/>
              </w:numPr>
              <w:spacing w:line="400" w:lineRule="exact"/>
              <w:ind w:firstLineChars="0"/>
              <w:rPr>
                <w:szCs w:val="24"/>
              </w:rPr>
            </w:pPr>
            <w:r w:rsidRPr="0092663A">
              <w:rPr>
                <w:szCs w:val="24"/>
              </w:rPr>
              <w:t>National Key Project of S&amp;T (grant no. 20</w:t>
            </w:r>
            <w:r w:rsidRPr="0092663A">
              <w:rPr>
                <w:rFonts w:hint="eastAsia"/>
                <w:szCs w:val="24"/>
              </w:rPr>
              <w:t>12</w:t>
            </w:r>
            <w:r w:rsidRPr="0092663A">
              <w:rPr>
                <w:szCs w:val="24"/>
              </w:rPr>
              <w:t>ZX10004-</w:t>
            </w:r>
            <w:r w:rsidRPr="0092663A">
              <w:rPr>
                <w:rFonts w:hint="eastAsia"/>
                <w:szCs w:val="24"/>
              </w:rPr>
              <w:t>220</w:t>
            </w:r>
            <w:r w:rsidRPr="0092663A">
              <w:rPr>
                <w:szCs w:val="24"/>
              </w:rPr>
              <w:t xml:space="preserve">) </w:t>
            </w:r>
            <w:r w:rsidRPr="0092663A">
              <w:rPr>
                <w:szCs w:val="24"/>
              </w:rPr>
              <w:tab/>
            </w:r>
            <w:r w:rsidRPr="0092663A">
              <w:rPr>
                <w:rFonts w:hint="eastAsia"/>
                <w:szCs w:val="24"/>
              </w:rPr>
              <w:t xml:space="preserve"> </w:t>
            </w:r>
            <w:r w:rsidRPr="0092663A">
              <w:rPr>
                <w:szCs w:val="24"/>
              </w:rPr>
              <w:t>01/</w:t>
            </w:r>
            <w:r w:rsidRPr="0092663A">
              <w:rPr>
                <w:rFonts w:hint="eastAsia"/>
                <w:szCs w:val="24"/>
              </w:rPr>
              <w:t>12</w:t>
            </w:r>
            <w:r w:rsidRPr="0092663A">
              <w:rPr>
                <w:szCs w:val="24"/>
              </w:rPr>
              <w:t>-</w:t>
            </w:r>
            <w:r w:rsidRPr="0092663A">
              <w:rPr>
                <w:rFonts w:hint="eastAsia"/>
                <w:szCs w:val="24"/>
              </w:rPr>
              <w:t>12</w:t>
            </w:r>
            <w:r w:rsidRPr="0092663A">
              <w:rPr>
                <w:szCs w:val="24"/>
              </w:rPr>
              <w:t>/1</w:t>
            </w:r>
            <w:r w:rsidRPr="0092663A">
              <w:rPr>
                <w:rFonts w:hint="eastAsia"/>
                <w:szCs w:val="24"/>
              </w:rPr>
              <w:t>5</w:t>
            </w:r>
            <w:r>
              <w:rPr>
                <w:rFonts w:hint="eastAsia"/>
                <w:szCs w:val="24"/>
              </w:rPr>
              <w:t xml:space="preserve"> </w:t>
            </w:r>
            <w:r w:rsidRPr="00350FD2">
              <w:rPr>
                <w:szCs w:val="24"/>
              </w:rPr>
              <w:t xml:space="preserve">Surveillance </w:t>
            </w:r>
            <w:r w:rsidRPr="00350FD2">
              <w:rPr>
                <w:szCs w:val="24"/>
              </w:rPr>
              <w:lastRenderedPageBreak/>
              <w:t xml:space="preserve">of major human parasitic infections  </w:t>
            </w:r>
            <w:r w:rsidRPr="00350FD2">
              <w:rPr>
                <w:rFonts w:hint="eastAsia"/>
                <w:szCs w:val="24"/>
              </w:rPr>
              <w:t xml:space="preserve"> </w:t>
            </w:r>
            <w:r w:rsidRPr="00350FD2">
              <w:rPr>
                <w:szCs w:val="24"/>
              </w:rPr>
              <w:t>Role: Assistant</w:t>
            </w:r>
            <w:r w:rsidRPr="00350FD2">
              <w:rPr>
                <w:rFonts w:hint="eastAsia"/>
                <w:szCs w:val="24"/>
              </w:rPr>
              <w:t xml:space="preserve"> </w:t>
            </w:r>
            <w:r w:rsidRPr="00350FD2">
              <w:rPr>
                <w:szCs w:val="24"/>
              </w:rPr>
              <w:t>PI</w:t>
            </w:r>
          </w:p>
        </w:tc>
      </w:tr>
      <w:tr w:rsidR="00373A95" w14:paraId="09528AB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B73ECDC"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Publications</w:t>
            </w:r>
          </w:p>
        </w:tc>
      </w:tr>
      <w:tr w:rsidR="00373A95" w14:paraId="5A42B7E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E9F68D1" w14:textId="77777777" w:rsidR="00325A8E" w:rsidRPr="00325A8E" w:rsidRDefault="00325A8E" w:rsidP="00464DE4">
            <w:pPr>
              <w:pStyle w:val="a7"/>
              <w:numPr>
                <w:ilvl w:val="0"/>
                <w:numId w:val="3"/>
              </w:numPr>
              <w:spacing w:line="400" w:lineRule="exact"/>
              <w:ind w:firstLineChars="0"/>
              <w:rPr>
                <w:lang w:val="x-none"/>
              </w:rPr>
            </w:pPr>
            <w:r w:rsidRPr="00325A8E">
              <w:rPr>
                <w:rFonts w:hint="eastAsia"/>
                <w:b/>
                <w:lang w:val="x-none"/>
              </w:rPr>
              <w:t>Chen MX</w:t>
            </w:r>
            <w:r w:rsidRPr="00325A8E">
              <w:rPr>
                <w:rFonts w:hint="eastAsia"/>
                <w:lang w:val="x-none"/>
              </w:rPr>
              <w:t xml:space="preserve">, Huang DN, Chen JX, Huang YL, Zheng HW, Tang YJ, Zhang Q, Chen SH, Ai L, Zhou XN*, Zhang RL*. Genetic Characterization and Detection of </w:t>
            </w:r>
            <w:proofErr w:type="spellStart"/>
            <w:r w:rsidRPr="00E36E95">
              <w:rPr>
                <w:rFonts w:hint="eastAsia"/>
                <w:i/>
                <w:lang w:val="x-none"/>
              </w:rPr>
              <w:t>Angiostrongylus</w:t>
            </w:r>
            <w:proofErr w:type="spellEnd"/>
            <w:r w:rsidRPr="00E36E95">
              <w:rPr>
                <w:rFonts w:hint="eastAsia"/>
                <w:i/>
                <w:lang w:val="x-none"/>
              </w:rPr>
              <w:t xml:space="preserve"> </w:t>
            </w:r>
            <w:proofErr w:type="spellStart"/>
            <w:r w:rsidRPr="00E36E95">
              <w:rPr>
                <w:rFonts w:hint="eastAsia"/>
                <w:i/>
                <w:lang w:val="x-none"/>
              </w:rPr>
              <w:t>cantonensis</w:t>
            </w:r>
            <w:proofErr w:type="spellEnd"/>
            <w:r w:rsidRPr="00325A8E">
              <w:rPr>
                <w:rFonts w:hint="eastAsia"/>
                <w:lang w:val="x-none"/>
              </w:rPr>
              <w:t xml:space="preserve"> by Molecular </w:t>
            </w:r>
            <w:proofErr w:type="spellStart"/>
            <w:r w:rsidRPr="00325A8E">
              <w:rPr>
                <w:rFonts w:hint="eastAsia"/>
                <w:lang w:val="x-none"/>
              </w:rPr>
              <w:t>Approaches.Vector</w:t>
            </w:r>
            <w:proofErr w:type="spellEnd"/>
            <w:r w:rsidRPr="00325A8E">
              <w:rPr>
                <w:rFonts w:hint="eastAsia"/>
                <w:lang w:val="x-none"/>
              </w:rPr>
              <w:t xml:space="preserve">-Borne And Zoonotic Diseases 2021 (on line). </w:t>
            </w:r>
          </w:p>
          <w:p w14:paraId="0484DC77" w14:textId="77777777" w:rsidR="00325A8E" w:rsidRDefault="00325A8E" w:rsidP="00464DE4">
            <w:pPr>
              <w:pStyle w:val="a7"/>
              <w:numPr>
                <w:ilvl w:val="0"/>
                <w:numId w:val="3"/>
              </w:numPr>
              <w:spacing w:line="400" w:lineRule="exact"/>
              <w:ind w:firstLineChars="0"/>
              <w:rPr>
                <w:lang w:val="x-none"/>
              </w:rPr>
            </w:pPr>
            <w:r w:rsidRPr="00325A8E">
              <w:rPr>
                <w:b/>
                <w:lang w:val="x-none"/>
              </w:rPr>
              <w:t>Chen MX</w:t>
            </w:r>
            <w:r w:rsidRPr="00325A8E">
              <w:rPr>
                <w:lang w:val="x-none"/>
              </w:rPr>
              <w:t>, Ai L, Huang DN, Chen JX, Feng TJ, Mei SJ, Huang YL, Peng B, Zhang SX, Zhang RL*, Zhou XN*. Soaring Asymptomatic Infected Individuals Bring About Barriers and Difficulties for Interruption of COVID-19 Prevalence in China. Vector-Borne And Zoonot</w:t>
            </w:r>
            <w:r w:rsidRPr="00325A8E">
              <w:rPr>
                <w:rFonts w:hint="eastAsia"/>
                <w:lang w:val="x-none"/>
              </w:rPr>
              <w:t xml:space="preserve">ic Diseases 2021 (on line). </w:t>
            </w:r>
          </w:p>
          <w:p w14:paraId="780A8018" w14:textId="77777777" w:rsidR="00C81687" w:rsidRPr="00C81687" w:rsidRDefault="00C81687" w:rsidP="00464DE4">
            <w:pPr>
              <w:pStyle w:val="a7"/>
              <w:numPr>
                <w:ilvl w:val="0"/>
                <w:numId w:val="3"/>
              </w:numPr>
              <w:spacing w:line="400" w:lineRule="exact"/>
              <w:ind w:firstLineChars="0"/>
              <w:rPr>
                <w:lang w:val="x-none"/>
              </w:rPr>
            </w:pPr>
            <w:r w:rsidRPr="00325A8E">
              <w:rPr>
                <w:b/>
                <w:lang w:val="x-none"/>
              </w:rPr>
              <w:t>Chen MX</w:t>
            </w:r>
            <w:r w:rsidRPr="00C81687">
              <w:rPr>
                <w:lang w:val="x-none"/>
              </w:rPr>
              <w:t xml:space="preserve">, Gao ST, Ai L, Chen JX, Feng TJ, Chen ZG, Zhang XM, Deng SY, Lin ZD, Tang YJ, Zhang Q, He GC, Xiong HW, Zhou XN, Zhang RL, Huang DN. The First Reported Case of COVID-19 and </w:t>
            </w:r>
            <w:r w:rsidRPr="00E36E95">
              <w:rPr>
                <w:i/>
                <w:lang w:val="x-none"/>
              </w:rPr>
              <w:t xml:space="preserve">Plasmodium </w:t>
            </w:r>
            <w:proofErr w:type="spellStart"/>
            <w:r w:rsidRPr="00E36E95">
              <w:rPr>
                <w:i/>
                <w:lang w:val="x-none"/>
              </w:rPr>
              <w:t>ovale</w:t>
            </w:r>
            <w:proofErr w:type="spellEnd"/>
            <w:r w:rsidRPr="00C81687">
              <w:rPr>
                <w:lang w:val="x-none"/>
              </w:rPr>
              <w:t xml:space="preserve"> Malaria Coinfection — Guangdong Province, China, January 2021. China CDC Weekly. 2021, 4:1-2.</w:t>
            </w:r>
          </w:p>
          <w:p w14:paraId="45E101C5" w14:textId="77777777" w:rsidR="00C81687" w:rsidRPr="00C81687" w:rsidRDefault="00C81687" w:rsidP="00464DE4">
            <w:pPr>
              <w:pStyle w:val="a7"/>
              <w:numPr>
                <w:ilvl w:val="0"/>
                <w:numId w:val="3"/>
              </w:numPr>
              <w:spacing w:line="400" w:lineRule="exact"/>
              <w:ind w:firstLineChars="0"/>
              <w:rPr>
                <w:lang w:val="x-none"/>
              </w:rPr>
            </w:pPr>
            <w:r w:rsidRPr="00C81687">
              <w:rPr>
                <w:lang w:val="x-none"/>
              </w:rPr>
              <w:t>Xu QM, Fang</w:t>
            </w:r>
            <w:r>
              <w:rPr>
                <w:rFonts w:hint="eastAsia"/>
                <w:lang w:val="x-none"/>
              </w:rPr>
              <w:t xml:space="preserve"> </w:t>
            </w:r>
            <w:r w:rsidRPr="00C81687">
              <w:rPr>
                <w:lang w:val="x-none"/>
              </w:rPr>
              <w:t xml:space="preserve">F, Wu S H, Shi ZQ, Liu Z, Zhao YJ, Zheng HW, Lu GX, Kong HR, Wang GJ, Ai L*, </w:t>
            </w:r>
            <w:r w:rsidRPr="00325A8E">
              <w:rPr>
                <w:b/>
                <w:lang w:val="x-none"/>
              </w:rPr>
              <w:t>Chen MX*</w:t>
            </w:r>
            <w:r w:rsidRPr="00C81687">
              <w:rPr>
                <w:lang w:val="x-none"/>
              </w:rPr>
              <w:t>, Chen JX*.Dendritic cell TLR4 induces Th1-type immune response against Cryptosporidium parvum infection. Tropical Biomedicine. 2021,38(1): 172-179.</w:t>
            </w:r>
          </w:p>
          <w:p w14:paraId="640DAF84" w14:textId="77777777" w:rsidR="00C81687" w:rsidRPr="00B86232" w:rsidRDefault="00C81687" w:rsidP="00464DE4">
            <w:pPr>
              <w:pStyle w:val="a7"/>
              <w:numPr>
                <w:ilvl w:val="0"/>
                <w:numId w:val="3"/>
              </w:numPr>
              <w:spacing w:line="400" w:lineRule="exact"/>
              <w:ind w:firstLineChars="0"/>
              <w:rPr>
                <w:lang w:val="x-none"/>
              </w:rPr>
            </w:pPr>
            <w:r w:rsidRPr="00B86232">
              <w:rPr>
                <w:b/>
                <w:lang w:val="x-none"/>
              </w:rPr>
              <w:t>Chen MX</w:t>
            </w:r>
            <w:r>
              <w:rPr>
                <w:lang w:val="x-none"/>
              </w:rPr>
              <w:t>, Liu Q</w:t>
            </w:r>
            <w:r w:rsidRPr="00B86232">
              <w:rPr>
                <w:lang w:val="x-none"/>
              </w:rPr>
              <w:t xml:space="preserve">, Xue JB, Chen SH, Huang DN, Yu YF, Cai YC, Lu Y, Song P, Zhang RL, Ai L, Chen JX*.Spreading of Human Babesiosis in China: Current Epidemiological Status and Future </w:t>
            </w:r>
            <w:proofErr w:type="spellStart"/>
            <w:r w:rsidRPr="00B86232">
              <w:rPr>
                <w:lang w:val="x-none"/>
              </w:rPr>
              <w:t>Challenges.China</w:t>
            </w:r>
            <w:proofErr w:type="spellEnd"/>
            <w:r w:rsidRPr="00B86232">
              <w:rPr>
                <w:lang w:val="x-none"/>
              </w:rPr>
              <w:t xml:space="preserve"> CDC Weekly. 2020, 2(33):634-637.</w:t>
            </w:r>
          </w:p>
          <w:p w14:paraId="7C1349B2" w14:textId="77777777" w:rsidR="00C81687" w:rsidRPr="004A311F" w:rsidRDefault="00C81687" w:rsidP="00464DE4">
            <w:pPr>
              <w:pStyle w:val="a7"/>
              <w:numPr>
                <w:ilvl w:val="0"/>
                <w:numId w:val="3"/>
              </w:numPr>
              <w:spacing w:line="400" w:lineRule="exact"/>
              <w:ind w:firstLineChars="0"/>
              <w:rPr>
                <w:lang w:val="x-none"/>
              </w:rPr>
            </w:pPr>
            <w:r w:rsidRPr="00B86232">
              <w:rPr>
                <w:b/>
                <w:lang w:val="x-none"/>
              </w:rPr>
              <w:t>Chen MX</w:t>
            </w:r>
            <w:r>
              <w:rPr>
                <w:lang w:val="x-none"/>
              </w:rPr>
              <w:t>, Zhang RL</w:t>
            </w:r>
            <w:r w:rsidRPr="00B86232">
              <w:rPr>
                <w:lang w:val="x-none"/>
              </w:rPr>
              <w:t>, Xu XN, Yu Q, Huang DN, Liu W, Chen SH, Song P, Lu Y, Cai YC, Ai L, Chen JX*. Parasitological and molecular detection of human fascioliasis in a young man from Guizhou, China. Tropical Biomedicine. 2020,37(1): 50–57.</w:t>
            </w:r>
          </w:p>
          <w:p w14:paraId="0AFF1D57" w14:textId="77777777" w:rsidR="00C81687" w:rsidRPr="008451A6" w:rsidRDefault="00C81687" w:rsidP="00464DE4">
            <w:pPr>
              <w:pStyle w:val="a7"/>
              <w:numPr>
                <w:ilvl w:val="0"/>
                <w:numId w:val="3"/>
              </w:numPr>
              <w:spacing w:line="400" w:lineRule="exact"/>
              <w:ind w:firstLineChars="0"/>
              <w:rPr>
                <w:szCs w:val="24"/>
              </w:rPr>
            </w:pPr>
            <w:r w:rsidRPr="008451A6">
              <w:rPr>
                <w:rFonts w:hint="eastAsia"/>
                <w:b/>
                <w:szCs w:val="24"/>
              </w:rPr>
              <w:t>Chen MX</w:t>
            </w:r>
            <w:r w:rsidRPr="008451A6">
              <w:rPr>
                <w:rFonts w:hint="eastAsia"/>
                <w:szCs w:val="24"/>
              </w:rPr>
              <w:t xml:space="preserve">, Ai L, Chen JH, Feng XY, Chen SH, Cai YC, Lu Y, Zhou XN, Chen JX, Hu W*. DNA Microarray Detection of 18 Important Human Blood Protozoan Species. </w:t>
            </w:r>
            <w:proofErr w:type="spellStart"/>
            <w:r w:rsidRPr="008451A6">
              <w:rPr>
                <w:rFonts w:hint="eastAsia"/>
                <w:szCs w:val="24"/>
              </w:rPr>
              <w:t>PLoS</w:t>
            </w:r>
            <w:proofErr w:type="spellEnd"/>
            <w:r w:rsidRPr="008451A6">
              <w:rPr>
                <w:rFonts w:hint="eastAsia"/>
                <w:szCs w:val="24"/>
              </w:rPr>
              <w:t xml:space="preserve"> </w:t>
            </w:r>
            <w:proofErr w:type="spellStart"/>
            <w:r w:rsidRPr="008451A6">
              <w:rPr>
                <w:rFonts w:hint="eastAsia"/>
                <w:szCs w:val="24"/>
              </w:rPr>
              <w:t>Negl</w:t>
            </w:r>
            <w:proofErr w:type="spellEnd"/>
            <w:r w:rsidRPr="008451A6">
              <w:rPr>
                <w:rFonts w:hint="eastAsia"/>
                <w:szCs w:val="24"/>
              </w:rPr>
              <w:t xml:space="preserve"> Trop Dis. 2016, 10(12):e0005160. </w:t>
            </w:r>
          </w:p>
          <w:p w14:paraId="781546D4" w14:textId="77777777" w:rsidR="00C81687" w:rsidRPr="008451A6" w:rsidRDefault="00C81687" w:rsidP="00464DE4">
            <w:pPr>
              <w:pStyle w:val="a7"/>
              <w:numPr>
                <w:ilvl w:val="0"/>
                <w:numId w:val="3"/>
              </w:numPr>
              <w:spacing w:line="400" w:lineRule="exact"/>
              <w:ind w:firstLineChars="0"/>
              <w:rPr>
                <w:szCs w:val="24"/>
              </w:rPr>
            </w:pPr>
            <w:r w:rsidRPr="008451A6">
              <w:rPr>
                <w:rFonts w:hint="eastAsia"/>
                <w:szCs w:val="24"/>
              </w:rPr>
              <w:t xml:space="preserve">Ma J, Sun MM, He JJ, Liu GH, Ai L, </w:t>
            </w:r>
            <w:r w:rsidRPr="008451A6">
              <w:rPr>
                <w:rFonts w:hint="eastAsia"/>
                <w:b/>
                <w:szCs w:val="24"/>
              </w:rPr>
              <w:t>Chen MX*</w:t>
            </w:r>
            <w:r w:rsidRPr="008451A6">
              <w:rPr>
                <w:rFonts w:hint="eastAsia"/>
                <w:szCs w:val="24"/>
              </w:rPr>
              <w:t xml:space="preserve">, Zhu XQ. </w:t>
            </w:r>
            <w:proofErr w:type="spellStart"/>
            <w:r w:rsidRPr="00B86232">
              <w:rPr>
                <w:rFonts w:hint="eastAsia"/>
                <w:i/>
                <w:szCs w:val="24"/>
              </w:rPr>
              <w:t>Fasciolopsis</w:t>
            </w:r>
            <w:proofErr w:type="spellEnd"/>
            <w:r w:rsidRPr="00B86232">
              <w:rPr>
                <w:rFonts w:hint="eastAsia"/>
                <w:i/>
                <w:szCs w:val="24"/>
              </w:rPr>
              <w:t xml:space="preserve"> </w:t>
            </w:r>
            <w:proofErr w:type="spellStart"/>
            <w:r w:rsidRPr="00B86232">
              <w:rPr>
                <w:rFonts w:hint="eastAsia"/>
                <w:i/>
                <w:szCs w:val="24"/>
              </w:rPr>
              <w:t>buski</w:t>
            </w:r>
            <w:proofErr w:type="spellEnd"/>
            <w:r w:rsidRPr="008451A6">
              <w:rPr>
                <w:rFonts w:hint="eastAsia"/>
                <w:szCs w:val="24"/>
              </w:rPr>
              <w:t xml:space="preserve"> (Digenea: </w:t>
            </w:r>
            <w:proofErr w:type="spellStart"/>
            <w:r w:rsidRPr="008451A6">
              <w:rPr>
                <w:rFonts w:hint="eastAsia"/>
                <w:szCs w:val="24"/>
              </w:rPr>
              <w:t>Fasciolidae</w:t>
            </w:r>
            <w:proofErr w:type="spellEnd"/>
            <w:r w:rsidRPr="008451A6">
              <w:rPr>
                <w:rFonts w:hint="eastAsia"/>
                <w:szCs w:val="24"/>
              </w:rPr>
              <w:t xml:space="preserve">) from China and India may represent distinct taxa based on mitochondrial and nuclear ribosomal DNA sequences, </w:t>
            </w:r>
            <w:proofErr w:type="spellStart"/>
            <w:r w:rsidRPr="008451A6">
              <w:rPr>
                <w:rFonts w:hint="eastAsia"/>
                <w:szCs w:val="24"/>
              </w:rPr>
              <w:t>Par</w:t>
            </w:r>
            <w:r>
              <w:rPr>
                <w:rFonts w:hint="eastAsia"/>
                <w:szCs w:val="24"/>
              </w:rPr>
              <w:t>asit</w:t>
            </w:r>
            <w:proofErr w:type="spellEnd"/>
            <w:r>
              <w:rPr>
                <w:rFonts w:hint="eastAsia"/>
                <w:szCs w:val="24"/>
              </w:rPr>
              <w:t xml:space="preserve"> Vectors. 2017, 10(1): 101.</w:t>
            </w:r>
          </w:p>
          <w:p w14:paraId="634B2401" w14:textId="77777777" w:rsidR="00C81687" w:rsidRPr="008451A6" w:rsidRDefault="00C81687" w:rsidP="00464DE4">
            <w:pPr>
              <w:pStyle w:val="a7"/>
              <w:numPr>
                <w:ilvl w:val="0"/>
                <w:numId w:val="3"/>
              </w:numPr>
              <w:spacing w:line="400" w:lineRule="exact"/>
              <w:ind w:firstLineChars="0"/>
              <w:rPr>
                <w:szCs w:val="24"/>
              </w:rPr>
            </w:pPr>
            <w:r w:rsidRPr="008451A6">
              <w:rPr>
                <w:rFonts w:hint="eastAsia"/>
                <w:b/>
                <w:szCs w:val="24"/>
              </w:rPr>
              <w:t>Chen MX</w:t>
            </w:r>
            <w:r w:rsidRPr="008451A6">
              <w:rPr>
                <w:rFonts w:hint="eastAsia"/>
                <w:szCs w:val="24"/>
              </w:rPr>
              <w:t xml:space="preserve">, Chen JX, Chen SH, Huang NA, Ai L, Zhang RL*. Development of lateral flow immunoassay for antigen detection from human </w:t>
            </w:r>
            <w:proofErr w:type="spellStart"/>
            <w:r w:rsidRPr="00B86232">
              <w:rPr>
                <w:rFonts w:hint="eastAsia"/>
                <w:i/>
                <w:szCs w:val="24"/>
              </w:rPr>
              <w:t>Angiostrongylus</w:t>
            </w:r>
            <w:proofErr w:type="spellEnd"/>
            <w:r w:rsidRPr="00B86232">
              <w:rPr>
                <w:rFonts w:hint="eastAsia"/>
                <w:i/>
                <w:szCs w:val="24"/>
              </w:rPr>
              <w:t xml:space="preserve"> </w:t>
            </w:r>
            <w:proofErr w:type="spellStart"/>
            <w:r w:rsidRPr="00B86232">
              <w:rPr>
                <w:rFonts w:hint="eastAsia"/>
                <w:i/>
                <w:szCs w:val="24"/>
              </w:rPr>
              <w:t>cantonensis</w:t>
            </w:r>
            <w:proofErr w:type="spellEnd"/>
            <w:r w:rsidRPr="008451A6">
              <w:rPr>
                <w:rFonts w:hint="eastAsia"/>
                <w:szCs w:val="24"/>
              </w:rPr>
              <w:t xml:space="preserve"> infections. Korean J </w:t>
            </w:r>
            <w:proofErr w:type="spellStart"/>
            <w:r w:rsidRPr="008451A6">
              <w:rPr>
                <w:rFonts w:hint="eastAsia"/>
                <w:szCs w:val="24"/>
              </w:rPr>
              <w:t>Parasitol</w:t>
            </w:r>
            <w:proofErr w:type="spellEnd"/>
            <w:r w:rsidRPr="008451A6">
              <w:rPr>
                <w:rFonts w:hint="eastAsia"/>
                <w:szCs w:val="24"/>
              </w:rPr>
              <w:t xml:space="preserve">. 2016, 54(3):375-380. </w:t>
            </w:r>
          </w:p>
          <w:p w14:paraId="54B13745" w14:textId="77777777" w:rsidR="00C81687" w:rsidRPr="00B86232" w:rsidRDefault="00C81687" w:rsidP="00464DE4">
            <w:pPr>
              <w:pStyle w:val="a7"/>
              <w:numPr>
                <w:ilvl w:val="0"/>
                <w:numId w:val="3"/>
              </w:numPr>
              <w:spacing w:line="400" w:lineRule="exact"/>
              <w:ind w:firstLineChars="0"/>
              <w:rPr>
                <w:lang w:val="x-none"/>
              </w:rPr>
            </w:pPr>
            <w:r w:rsidRPr="008451A6">
              <w:rPr>
                <w:rFonts w:hint="eastAsia"/>
                <w:b/>
                <w:szCs w:val="24"/>
              </w:rPr>
              <w:t>Chen MX</w:t>
            </w:r>
            <w:r w:rsidRPr="008451A6">
              <w:rPr>
                <w:rFonts w:hint="eastAsia"/>
                <w:szCs w:val="24"/>
              </w:rPr>
              <w:t xml:space="preserve">, Hu W, Li J, He JJ, Ai L, Chen JX*. Identification and characterization of microRNAs in the zoonotic fluke </w:t>
            </w:r>
            <w:proofErr w:type="spellStart"/>
            <w:r w:rsidRPr="00B86232">
              <w:rPr>
                <w:rFonts w:hint="eastAsia"/>
                <w:i/>
                <w:szCs w:val="24"/>
              </w:rPr>
              <w:t>Fasciolopsis</w:t>
            </w:r>
            <w:proofErr w:type="spellEnd"/>
            <w:r w:rsidRPr="00B86232">
              <w:rPr>
                <w:rFonts w:hint="eastAsia"/>
                <w:i/>
                <w:szCs w:val="24"/>
              </w:rPr>
              <w:t xml:space="preserve"> </w:t>
            </w:r>
            <w:proofErr w:type="spellStart"/>
            <w:r w:rsidRPr="00B86232">
              <w:rPr>
                <w:rFonts w:hint="eastAsia"/>
                <w:i/>
                <w:szCs w:val="24"/>
              </w:rPr>
              <w:t>buski</w:t>
            </w:r>
            <w:proofErr w:type="spellEnd"/>
            <w:r w:rsidRPr="008451A6">
              <w:rPr>
                <w:rFonts w:hint="eastAsia"/>
                <w:szCs w:val="24"/>
              </w:rPr>
              <w:t xml:space="preserve">. </w:t>
            </w:r>
            <w:proofErr w:type="spellStart"/>
            <w:r w:rsidRPr="008451A6">
              <w:rPr>
                <w:rFonts w:hint="eastAsia"/>
                <w:szCs w:val="24"/>
              </w:rPr>
              <w:t>Parasitol</w:t>
            </w:r>
            <w:proofErr w:type="spellEnd"/>
            <w:r w:rsidRPr="008451A6">
              <w:rPr>
                <w:rFonts w:hint="eastAsia"/>
                <w:szCs w:val="24"/>
              </w:rPr>
              <w:t xml:space="preserve"> Res. 2016,  </w:t>
            </w:r>
            <w:r w:rsidRPr="008451A6">
              <w:rPr>
                <w:rFonts w:hint="eastAsia"/>
                <w:szCs w:val="24"/>
              </w:rPr>
              <w:lastRenderedPageBreak/>
              <w:t>115(6):2433-2438.</w:t>
            </w:r>
            <w:r w:rsidRPr="004A311F">
              <w:rPr>
                <w:lang w:val="x-none"/>
              </w:rPr>
              <w:t xml:space="preserve"> </w:t>
            </w:r>
          </w:p>
          <w:p w14:paraId="2DA2240A" w14:textId="77777777" w:rsidR="00C81687" w:rsidRPr="00360E34" w:rsidRDefault="00C81687" w:rsidP="00464DE4">
            <w:pPr>
              <w:pStyle w:val="a7"/>
              <w:numPr>
                <w:ilvl w:val="0"/>
                <w:numId w:val="3"/>
              </w:numPr>
              <w:spacing w:line="400" w:lineRule="exact"/>
              <w:ind w:firstLineChars="0"/>
              <w:rPr>
                <w:szCs w:val="24"/>
              </w:rPr>
            </w:pPr>
            <w:r w:rsidRPr="00360E34">
              <w:rPr>
                <w:szCs w:val="24"/>
              </w:rPr>
              <w:t xml:space="preserve">Chen JX, </w:t>
            </w:r>
            <w:r w:rsidRPr="00360E34">
              <w:rPr>
                <w:b/>
                <w:szCs w:val="24"/>
              </w:rPr>
              <w:t>Chen MX</w:t>
            </w:r>
            <w:r w:rsidRPr="00360E34">
              <w:rPr>
                <w:szCs w:val="24"/>
              </w:rPr>
              <w:t xml:space="preserve">, Ai L, Xu XN, Jiao JM, Zhu TJ, Su HY, Zang W, Luo JJ, Guo YH, </w:t>
            </w:r>
            <w:proofErr w:type="spellStart"/>
            <w:r w:rsidRPr="00360E34">
              <w:rPr>
                <w:szCs w:val="24"/>
              </w:rPr>
              <w:t>Lv</w:t>
            </w:r>
            <w:proofErr w:type="spellEnd"/>
            <w:r w:rsidRPr="00360E34">
              <w:rPr>
                <w:szCs w:val="24"/>
              </w:rPr>
              <w:t xml:space="preserve"> S, Zhou XN*. An Outbreak of Human </w:t>
            </w:r>
            <w:r w:rsidRPr="00360E34">
              <w:rPr>
                <w:i/>
                <w:szCs w:val="24"/>
              </w:rPr>
              <w:t xml:space="preserve">Fascioliasis </w:t>
            </w:r>
            <w:proofErr w:type="spellStart"/>
            <w:r w:rsidRPr="00360E34">
              <w:rPr>
                <w:i/>
                <w:szCs w:val="24"/>
              </w:rPr>
              <w:t>gigantica</w:t>
            </w:r>
            <w:proofErr w:type="spellEnd"/>
            <w:r w:rsidRPr="00360E34">
              <w:rPr>
                <w:szCs w:val="24"/>
              </w:rPr>
              <w:t xml:space="preserve"> in Southwest China. </w:t>
            </w:r>
            <w:proofErr w:type="spellStart"/>
            <w:r w:rsidRPr="00360E34">
              <w:rPr>
                <w:szCs w:val="24"/>
              </w:rPr>
              <w:t>PLoS</w:t>
            </w:r>
            <w:proofErr w:type="spellEnd"/>
            <w:r w:rsidRPr="00360E34">
              <w:rPr>
                <w:szCs w:val="24"/>
              </w:rPr>
              <w:t xml:space="preserve"> One, 2013, 8(8):e71520.</w:t>
            </w:r>
            <w:r w:rsidRPr="00360E34">
              <w:rPr>
                <w:szCs w:val="24"/>
              </w:rPr>
              <w:t>（</w:t>
            </w:r>
            <w:r w:rsidRPr="00360E34">
              <w:rPr>
                <w:szCs w:val="24"/>
              </w:rPr>
              <w:t>Contributed equally</w:t>
            </w:r>
            <w:r w:rsidRPr="00360E34">
              <w:rPr>
                <w:szCs w:val="24"/>
              </w:rPr>
              <w:t>）</w:t>
            </w:r>
          </w:p>
          <w:p w14:paraId="404D6288" w14:textId="77777777" w:rsidR="00C81687" w:rsidRPr="00360E34" w:rsidRDefault="00C81687" w:rsidP="00464DE4">
            <w:pPr>
              <w:pStyle w:val="a7"/>
              <w:numPr>
                <w:ilvl w:val="0"/>
                <w:numId w:val="3"/>
              </w:numPr>
              <w:spacing w:line="400" w:lineRule="exact"/>
              <w:ind w:firstLineChars="0"/>
              <w:rPr>
                <w:szCs w:val="24"/>
              </w:rPr>
            </w:pPr>
            <w:r w:rsidRPr="00360E34">
              <w:rPr>
                <w:szCs w:val="24"/>
              </w:rPr>
              <w:t xml:space="preserve">Chen JX, </w:t>
            </w:r>
            <w:r w:rsidRPr="00360E34">
              <w:rPr>
                <w:b/>
                <w:szCs w:val="24"/>
              </w:rPr>
              <w:t>Chen MX</w:t>
            </w:r>
            <w:r w:rsidRPr="00360E34">
              <w:rPr>
                <w:szCs w:val="24"/>
              </w:rPr>
              <w:t xml:space="preserve">, Ai L, Chen JH, Chen SH, Zhang YN, Cai YC, Zhu XQ, Zhou XN*. A protein microarray for the rapid screening of patients suspected of infection with various food-borne helminthiases. </w:t>
            </w:r>
            <w:proofErr w:type="spellStart"/>
            <w:r w:rsidRPr="00360E34">
              <w:rPr>
                <w:szCs w:val="24"/>
              </w:rPr>
              <w:t>PLoS</w:t>
            </w:r>
            <w:proofErr w:type="spellEnd"/>
            <w:r w:rsidRPr="00360E34">
              <w:rPr>
                <w:szCs w:val="24"/>
              </w:rPr>
              <w:t xml:space="preserve"> </w:t>
            </w:r>
            <w:proofErr w:type="spellStart"/>
            <w:r w:rsidRPr="00360E34">
              <w:rPr>
                <w:szCs w:val="24"/>
              </w:rPr>
              <w:t>Negl</w:t>
            </w:r>
            <w:proofErr w:type="spellEnd"/>
            <w:r w:rsidRPr="00360E34">
              <w:rPr>
                <w:szCs w:val="24"/>
              </w:rPr>
              <w:t xml:space="preserve"> Trop Dis., 2012, 6(11):e1899.</w:t>
            </w:r>
            <w:r w:rsidRPr="00360E34">
              <w:rPr>
                <w:szCs w:val="24"/>
              </w:rPr>
              <w:t>（</w:t>
            </w:r>
            <w:r w:rsidRPr="00360E34">
              <w:rPr>
                <w:szCs w:val="24"/>
              </w:rPr>
              <w:t>Contributed equally</w:t>
            </w:r>
            <w:r w:rsidRPr="00360E34">
              <w:rPr>
                <w:szCs w:val="24"/>
              </w:rPr>
              <w:t>）</w:t>
            </w:r>
          </w:p>
          <w:p w14:paraId="73C9DF82" w14:textId="77777777" w:rsidR="00C81687" w:rsidRPr="00360E34"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Ai L, Xu MJ, Zhang RL, Chen SH, Zhang YN, Guo J, Cai YC, Tian LG, Zhang LL, Zhu XQ, Chen JX*. </w:t>
            </w:r>
            <w:proofErr w:type="spellStart"/>
            <w:r w:rsidRPr="00360E34">
              <w:rPr>
                <w:i/>
                <w:szCs w:val="24"/>
              </w:rPr>
              <w:t>Angiostrongylus</w:t>
            </w:r>
            <w:proofErr w:type="spellEnd"/>
            <w:r w:rsidRPr="00360E34">
              <w:rPr>
                <w:i/>
                <w:szCs w:val="24"/>
              </w:rPr>
              <w:t xml:space="preserve"> </w:t>
            </w:r>
            <w:proofErr w:type="spellStart"/>
            <w:r w:rsidRPr="00360E34">
              <w:rPr>
                <w:i/>
                <w:szCs w:val="24"/>
              </w:rPr>
              <w:t>cantonensis</w:t>
            </w:r>
            <w:proofErr w:type="spellEnd"/>
            <w:r w:rsidRPr="00360E34">
              <w:rPr>
                <w:szCs w:val="24"/>
              </w:rPr>
              <w:t xml:space="preserve">: identification and characterization of microRNAs in male and female adults. Exp </w:t>
            </w:r>
            <w:proofErr w:type="spellStart"/>
            <w:r w:rsidRPr="00360E34">
              <w:rPr>
                <w:szCs w:val="24"/>
              </w:rPr>
              <w:t>Parasitol</w:t>
            </w:r>
            <w:proofErr w:type="spellEnd"/>
            <w:r w:rsidRPr="00360E34">
              <w:rPr>
                <w:szCs w:val="24"/>
              </w:rPr>
              <w:t xml:space="preserve">., 2011, 128(2):116-120. </w:t>
            </w:r>
          </w:p>
          <w:p w14:paraId="229071D8" w14:textId="77777777" w:rsidR="00C81687" w:rsidRPr="00360E34"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Ai L, Xu MJ, Chen SH, Zhang YN, Guo J, Cai YC, Tian LG, Zhang LL, Zhu XQ, Chen JX*. Identification and characterization of microRNAs in </w:t>
            </w:r>
            <w:r w:rsidRPr="00360E34">
              <w:rPr>
                <w:i/>
                <w:szCs w:val="24"/>
              </w:rPr>
              <w:t>Trichinella spiralis</w:t>
            </w:r>
            <w:r w:rsidRPr="00360E34">
              <w:rPr>
                <w:szCs w:val="24"/>
              </w:rPr>
              <w:t xml:space="preserve"> by comparison with </w:t>
            </w:r>
            <w:proofErr w:type="spellStart"/>
            <w:r w:rsidRPr="00360E34">
              <w:rPr>
                <w:i/>
                <w:szCs w:val="24"/>
              </w:rPr>
              <w:t>Brugia</w:t>
            </w:r>
            <w:proofErr w:type="spellEnd"/>
            <w:r w:rsidRPr="00360E34">
              <w:rPr>
                <w:i/>
                <w:szCs w:val="24"/>
              </w:rPr>
              <w:t xml:space="preserve"> </w:t>
            </w:r>
            <w:proofErr w:type="spellStart"/>
            <w:r w:rsidRPr="00360E34">
              <w:rPr>
                <w:i/>
                <w:szCs w:val="24"/>
              </w:rPr>
              <w:t>malayi</w:t>
            </w:r>
            <w:proofErr w:type="spellEnd"/>
            <w:r w:rsidRPr="00360E34">
              <w:rPr>
                <w:szCs w:val="24"/>
              </w:rPr>
              <w:t xml:space="preserve"> and </w:t>
            </w:r>
            <w:r w:rsidRPr="00360E34">
              <w:rPr>
                <w:i/>
                <w:szCs w:val="24"/>
              </w:rPr>
              <w:t>Caenorhabditis elegans</w:t>
            </w:r>
            <w:r w:rsidRPr="00360E34">
              <w:rPr>
                <w:szCs w:val="24"/>
              </w:rPr>
              <w:t xml:space="preserve">. </w:t>
            </w:r>
            <w:proofErr w:type="spellStart"/>
            <w:r w:rsidRPr="00360E34">
              <w:rPr>
                <w:szCs w:val="24"/>
              </w:rPr>
              <w:t>Parasitol</w:t>
            </w:r>
            <w:proofErr w:type="spellEnd"/>
            <w:r w:rsidRPr="00360E34">
              <w:rPr>
                <w:szCs w:val="24"/>
              </w:rPr>
              <w:t xml:space="preserve"> Res., 2011, 109(3):553-558. </w:t>
            </w:r>
          </w:p>
          <w:p w14:paraId="1A6C2970" w14:textId="77777777" w:rsidR="00C81687" w:rsidRPr="00360E34"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Ai L, Zhang RL, Xia JJ, Wang K, Chen SH, Zhang YN, Xu MJ, Li X, Zhu XQ, Chen JX*. Sensitive and rapid detection of </w:t>
            </w:r>
            <w:proofErr w:type="spellStart"/>
            <w:r w:rsidRPr="00360E34">
              <w:rPr>
                <w:i/>
                <w:szCs w:val="24"/>
              </w:rPr>
              <w:t>Paragonimus</w:t>
            </w:r>
            <w:proofErr w:type="spellEnd"/>
            <w:r w:rsidRPr="00360E34">
              <w:rPr>
                <w:i/>
                <w:szCs w:val="24"/>
              </w:rPr>
              <w:t xml:space="preserve"> </w:t>
            </w:r>
            <w:proofErr w:type="spellStart"/>
            <w:r w:rsidRPr="00360E34">
              <w:rPr>
                <w:i/>
                <w:szCs w:val="24"/>
              </w:rPr>
              <w:t>westermani</w:t>
            </w:r>
            <w:proofErr w:type="spellEnd"/>
            <w:r w:rsidRPr="00360E34">
              <w:rPr>
                <w:szCs w:val="24"/>
              </w:rPr>
              <w:t xml:space="preserve"> infection in humans and animals by loop-mediated isothermal amplification (LAMP). </w:t>
            </w:r>
            <w:proofErr w:type="spellStart"/>
            <w:r w:rsidRPr="00360E34">
              <w:rPr>
                <w:szCs w:val="24"/>
              </w:rPr>
              <w:t>Parasitol</w:t>
            </w:r>
            <w:proofErr w:type="spellEnd"/>
            <w:r w:rsidRPr="00360E34">
              <w:rPr>
                <w:szCs w:val="24"/>
              </w:rPr>
              <w:t xml:space="preserve"> Res., 2011, 108(5):1193-1198. </w:t>
            </w:r>
          </w:p>
          <w:p w14:paraId="427E697B" w14:textId="77777777" w:rsidR="00C81687" w:rsidRPr="00360E34"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Wang K, Ai L, Yan WH, Peng L, Zhang RL. Development of a double antibody sandwich ELISA assay for the diagnosis of angiostrongyliasis. J </w:t>
            </w:r>
            <w:proofErr w:type="spellStart"/>
            <w:r w:rsidRPr="00360E34">
              <w:rPr>
                <w:szCs w:val="24"/>
              </w:rPr>
              <w:t>Parasitol</w:t>
            </w:r>
            <w:proofErr w:type="spellEnd"/>
            <w:r w:rsidRPr="00360E34">
              <w:rPr>
                <w:szCs w:val="24"/>
              </w:rPr>
              <w:t>. 2011, 97(4):721-724.</w:t>
            </w:r>
          </w:p>
          <w:p w14:paraId="06A16B94" w14:textId="77777777" w:rsidR="00C81687" w:rsidRPr="00360E34"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Zhang RL, Ai L, Chen JX, Chen SH, Huang DN, Gao ST, Geng YJ, Li XH, Zhu XQ. Seroprevalence of </w:t>
            </w:r>
            <w:proofErr w:type="spellStart"/>
            <w:r w:rsidRPr="00360E34">
              <w:rPr>
                <w:i/>
                <w:szCs w:val="24"/>
              </w:rPr>
              <w:t>Angiostrongylus</w:t>
            </w:r>
            <w:proofErr w:type="spellEnd"/>
            <w:r w:rsidRPr="00360E34">
              <w:rPr>
                <w:i/>
                <w:szCs w:val="24"/>
              </w:rPr>
              <w:t xml:space="preserve"> </w:t>
            </w:r>
            <w:proofErr w:type="spellStart"/>
            <w:r w:rsidRPr="00360E34">
              <w:rPr>
                <w:i/>
                <w:szCs w:val="24"/>
              </w:rPr>
              <w:t>cantonensis</w:t>
            </w:r>
            <w:proofErr w:type="spellEnd"/>
            <w:r w:rsidRPr="00360E34">
              <w:rPr>
                <w:szCs w:val="24"/>
              </w:rPr>
              <w:t xml:space="preserve"> infection in humans in China. J </w:t>
            </w:r>
            <w:proofErr w:type="spellStart"/>
            <w:r w:rsidRPr="00360E34">
              <w:rPr>
                <w:szCs w:val="24"/>
              </w:rPr>
              <w:t>Parasitol</w:t>
            </w:r>
            <w:proofErr w:type="spellEnd"/>
            <w:r w:rsidRPr="00360E34">
              <w:rPr>
                <w:szCs w:val="24"/>
              </w:rPr>
              <w:t>. 2011, 97(1):144-145.</w:t>
            </w:r>
          </w:p>
          <w:p w14:paraId="79A8C2B6" w14:textId="77777777" w:rsidR="00373A95" w:rsidRPr="00325A8E" w:rsidRDefault="00C81687" w:rsidP="00464DE4">
            <w:pPr>
              <w:pStyle w:val="a7"/>
              <w:numPr>
                <w:ilvl w:val="0"/>
                <w:numId w:val="3"/>
              </w:numPr>
              <w:spacing w:line="400" w:lineRule="exact"/>
              <w:ind w:firstLineChars="0"/>
              <w:rPr>
                <w:szCs w:val="24"/>
              </w:rPr>
            </w:pPr>
            <w:r w:rsidRPr="00360E34">
              <w:rPr>
                <w:b/>
                <w:szCs w:val="24"/>
              </w:rPr>
              <w:t>Chen MX</w:t>
            </w:r>
            <w:r w:rsidRPr="00360E34">
              <w:rPr>
                <w:szCs w:val="24"/>
              </w:rPr>
              <w:t xml:space="preserve">, Zhang RL, Chen JX, Chen SH, Li XH, Gao ST, Geng YJ, Huang DN, Ai L, Xu MJ, Zhu XQ. Monoclonal antibodies against excretory/secretory antigens of </w:t>
            </w:r>
            <w:proofErr w:type="spellStart"/>
            <w:r w:rsidRPr="00360E34">
              <w:rPr>
                <w:i/>
                <w:szCs w:val="24"/>
              </w:rPr>
              <w:t>Angiostrongylus</w:t>
            </w:r>
            <w:proofErr w:type="spellEnd"/>
            <w:r w:rsidRPr="00360E34">
              <w:rPr>
                <w:i/>
                <w:szCs w:val="24"/>
              </w:rPr>
              <w:t xml:space="preserve"> </w:t>
            </w:r>
            <w:proofErr w:type="spellStart"/>
            <w:r w:rsidRPr="00360E34">
              <w:rPr>
                <w:i/>
                <w:szCs w:val="24"/>
              </w:rPr>
              <w:t>cantonensis</w:t>
            </w:r>
            <w:proofErr w:type="spellEnd"/>
            <w:r w:rsidRPr="00360E34">
              <w:rPr>
                <w:szCs w:val="24"/>
              </w:rPr>
              <w:t>. Hybridoma (</w:t>
            </w:r>
            <w:proofErr w:type="spellStart"/>
            <w:r w:rsidRPr="00360E34">
              <w:rPr>
                <w:szCs w:val="24"/>
              </w:rPr>
              <w:t>Larchmt</w:t>
            </w:r>
            <w:proofErr w:type="spellEnd"/>
            <w:r w:rsidRPr="00360E34">
              <w:rPr>
                <w:szCs w:val="24"/>
              </w:rPr>
              <w:t>). 2010, 29(5):447-452.</w:t>
            </w:r>
          </w:p>
        </w:tc>
      </w:tr>
      <w:tr w:rsidR="00373A95" w14:paraId="549CA35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C96EA05"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Books</w:t>
            </w:r>
          </w:p>
        </w:tc>
      </w:tr>
      <w:tr w:rsidR="00373A95" w14:paraId="2C62668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8346063" w14:textId="77777777" w:rsidR="00373A95" w:rsidRPr="00932051" w:rsidRDefault="00932051" w:rsidP="00342F00">
            <w:pPr>
              <w:spacing w:line="400" w:lineRule="exact"/>
              <w:rPr>
                <w:rFonts w:ascii="Times New Roman" w:hAnsi="Times New Roman" w:cs="Times New Roman"/>
                <w:sz w:val="24"/>
              </w:rPr>
            </w:pPr>
            <w:r w:rsidRPr="00932051">
              <w:rPr>
                <w:rStyle w:val="a4"/>
                <w:rFonts w:ascii="Times New Roman" w:hAnsi="Times New Roman"/>
                <w:b w:val="0"/>
              </w:rPr>
              <w:t>*</w:t>
            </w:r>
            <w:r w:rsidRPr="00932051">
              <w:rPr>
                <w:rFonts w:ascii="Times New Roman" w:hAnsi="Times New Roman" w:cs="Times New Roman"/>
              </w:rPr>
              <w:t xml:space="preserve">Participated in the compilation of "Progress in Health Science and Technology" (Editors: </w:t>
            </w:r>
            <w:proofErr w:type="spellStart"/>
            <w:r w:rsidR="00342F00" w:rsidRPr="00932051">
              <w:rPr>
                <w:rFonts w:ascii="Times New Roman" w:hAnsi="Times New Roman" w:cs="Times New Roman"/>
              </w:rPr>
              <w:t>Xiaonong</w:t>
            </w:r>
            <w:proofErr w:type="spellEnd"/>
            <w:r w:rsidR="00342F00" w:rsidRPr="00932051">
              <w:rPr>
                <w:rFonts w:ascii="Times New Roman" w:hAnsi="Times New Roman" w:cs="Times New Roman"/>
              </w:rPr>
              <w:t xml:space="preserve"> </w:t>
            </w:r>
            <w:r w:rsidRPr="00932051">
              <w:rPr>
                <w:rFonts w:ascii="Times New Roman" w:hAnsi="Times New Roman" w:cs="Times New Roman"/>
              </w:rPr>
              <w:t xml:space="preserve">Zhou, </w:t>
            </w:r>
            <w:proofErr w:type="spellStart"/>
            <w:r w:rsidR="00342F00" w:rsidRPr="00932051">
              <w:rPr>
                <w:rFonts w:ascii="Times New Roman" w:hAnsi="Times New Roman" w:cs="Times New Roman"/>
              </w:rPr>
              <w:t>Xiaokui</w:t>
            </w:r>
            <w:proofErr w:type="spellEnd"/>
            <w:r w:rsidR="00342F00" w:rsidRPr="00932051">
              <w:rPr>
                <w:rFonts w:ascii="Times New Roman" w:hAnsi="Times New Roman" w:cs="Times New Roman"/>
              </w:rPr>
              <w:t xml:space="preserve"> </w:t>
            </w:r>
            <w:r w:rsidRPr="00932051">
              <w:rPr>
                <w:rFonts w:ascii="Times New Roman" w:hAnsi="Times New Roman" w:cs="Times New Roman"/>
              </w:rPr>
              <w:t xml:space="preserve">Guo, </w:t>
            </w:r>
            <w:r w:rsidR="00342F00" w:rsidRPr="00932051">
              <w:rPr>
                <w:rFonts w:ascii="Times New Roman" w:hAnsi="Times New Roman" w:cs="Times New Roman"/>
              </w:rPr>
              <w:t xml:space="preserve">Qing </w:t>
            </w:r>
            <w:r w:rsidRPr="00932051">
              <w:rPr>
                <w:rFonts w:ascii="Times New Roman" w:hAnsi="Times New Roman" w:cs="Times New Roman"/>
              </w:rPr>
              <w:t>Xie), published by Shanghai Jiao Tong University Press in June 2021, 294,400 words.</w:t>
            </w:r>
            <w:r w:rsidR="00C33F1A" w:rsidRPr="00932051">
              <w:rPr>
                <w:rFonts w:ascii="Times New Roman" w:hAnsi="Times New Roman" w:cs="Times New Roman"/>
              </w:rPr>
              <w:t> </w:t>
            </w:r>
          </w:p>
        </w:tc>
      </w:tr>
      <w:tr w:rsidR="00373A95" w14:paraId="6A86A1D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603CAC4"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Patents</w:t>
            </w:r>
          </w:p>
        </w:tc>
      </w:tr>
      <w:tr w:rsidR="00373A95" w14:paraId="0AA6DE5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9FC5AE6" w14:textId="77777777" w:rsidR="00DC505F" w:rsidRPr="00DC505F" w:rsidRDefault="00DC505F" w:rsidP="00DC505F">
            <w:pPr>
              <w:pStyle w:val="a3"/>
              <w:widowControl/>
              <w:spacing w:before="46" w:line="144" w:lineRule="atLeast"/>
              <w:rPr>
                <w:rFonts w:ascii="Times New Roman" w:eastAsia="微软雅黑" w:hAnsi="Times New Roman"/>
                <w:color w:val="333333"/>
                <w:sz w:val="20"/>
                <w:szCs w:val="20"/>
              </w:rPr>
            </w:pPr>
            <w:r w:rsidRPr="00932051">
              <w:rPr>
                <w:rStyle w:val="a4"/>
                <w:rFonts w:ascii="Times New Roman" w:hAnsi="Times New Roman"/>
                <w:b w:val="0"/>
              </w:rPr>
              <w:lastRenderedPageBreak/>
              <w:t>*</w:t>
            </w:r>
            <w:r w:rsidRPr="00DC505F">
              <w:rPr>
                <w:rFonts w:ascii="Times New Roman" w:eastAsia="微软雅黑" w:hAnsi="Times New Roman"/>
                <w:color w:val="333333"/>
                <w:sz w:val="20"/>
                <w:szCs w:val="20"/>
              </w:rPr>
              <w:t xml:space="preserve">Lin Ai, </w:t>
            </w:r>
            <w:proofErr w:type="spellStart"/>
            <w:r w:rsidRPr="00DC505F">
              <w:rPr>
                <w:rFonts w:ascii="Times New Roman" w:eastAsia="微软雅黑" w:hAnsi="Times New Roman"/>
                <w:b/>
                <w:color w:val="333333"/>
                <w:sz w:val="20"/>
                <w:szCs w:val="20"/>
              </w:rPr>
              <w:t>Muxin</w:t>
            </w:r>
            <w:proofErr w:type="spellEnd"/>
            <w:r w:rsidRPr="00DC505F">
              <w:rPr>
                <w:rFonts w:ascii="Times New Roman" w:eastAsia="微软雅黑" w:hAnsi="Times New Roman"/>
                <w:b/>
                <w:color w:val="333333"/>
                <w:sz w:val="20"/>
                <w:szCs w:val="20"/>
              </w:rPr>
              <w:t xml:space="preserve"> Chen</w:t>
            </w:r>
            <w:r w:rsidRPr="00DC505F">
              <w:rPr>
                <w:rFonts w:ascii="Times New Roman" w:eastAsia="微软雅黑" w:hAnsi="Times New Roman"/>
                <w:color w:val="333333"/>
                <w:sz w:val="20"/>
                <w:szCs w:val="20"/>
              </w:rPr>
              <w:t xml:space="preserve">, </w:t>
            </w:r>
            <w:proofErr w:type="spellStart"/>
            <w:r w:rsidRPr="00DC505F">
              <w:rPr>
                <w:rFonts w:ascii="Times New Roman" w:eastAsia="微软雅黑" w:hAnsi="Times New Roman"/>
                <w:color w:val="333333"/>
                <w:sz w:val="20"/>
                <w:szCs w:val="20"/>
              </w:rPr>
              <w:t>Ruiqing</w:t>
            </w:r>
            <w:proofErr w:type="spellEnd"/>
            <w:r w:rsidRPr="00DC505F">
              <w:rPr>
                <w:rFonts w:ascii="Times New Roman" w:eastAsia="微软雅黑" w:hAnsi="Times New Roman"/>
                <w:color w:val="333333"/>
                <w:sz w:val="20"/>
                <w:szCs w:val="20"/>
              </w:rPr>
              <w:t xml:space="preserve"> Lin, Chun Li, </w:t>
            </w:r>
            <w:proofErr w:type="spellStart"/>
            <w:r w:rsidRPr="00DC505F">
              <w:rPr>
                <w:rFonts w:ascii="Times New Roman" w:eastAsia="微软雅黑" w:hAnsi="Times New Roman"/>
                <w:color w:val="333333"/>
                <w:sz w:val="20"/>
                <w:szCs w:val="20"/>
              </w:rPr>
              <w:t>Huiqun</w:t>
            </w:r>
            <w:proofErr w:type="spellEnd"/>
            <w:r w:rsidRPr="00DC505F">
              <w:rPr>
                <w:rFonts w:ascii="Times New Roman" w:eastAsia="微软雅黑" w:hAnsi="Times New Roman"/>
                <w:color w:val="333333"/>
                <w:sz w:val="20"/>
                <w:szCs w:val="20"/>
              </w:rPr>
              <w:t xml:space="preserve"> Song, </w:t>
            </w:r>
            <w:proofErr w:type="spellStart"/>
            <w:r w:rsidRPr="00DC505F">
              <w:rPr>
                <w:rFonts w:ascii="Times New Roman" w:eastAsia="微软雅黑" w:hAnsi="Times New Roman"/>
                <w:color w:val="333333"/>
                <w:sz w:val="20"/>
                <w:szCs w:val="20"/>
              </w:rPr>
              <w:t>Ziguo</w:t>
            </w:r>
            <w:proofErr w:type="spellEnd"/>
            <w:r w:rsidRPr="00DC505F">
              <w:rPr>
                <w:rFonts w:ascii="Times New Roman" w:eastAsia="微软雅黑" w:hAnsi="Times New Roman"/>
                <w:color w:val="333333"/>
                <w:sz w:val="20"/>
                <w:szCs w:val="20"/>
              </w:rPr>
              <w:t xml:space="preserve"> Yuan, Juan Li, </w:t>
            </w:r>
            <w:proofErr w:type="spellStart"/>
            <w:r w:rsidRPr="00DC505F">
              <w:rPr>
                <w:rFonts w:ascii="Times New Roman" w:eastAsia="微软雅黑" w:hAnsi="Times New Roman"/>
                <w:color w:val="333333"/>
                <w:sz w:val="20"/>
                <w:szCs w:val="20"/>
              </w:rPr>
              <w:t>Hailong</w:t>
            </w:r>
            <w:proofErr w:type="spellEnd"/>
            <w:r w:rsidRPr="00DC505F">
              <w:rPr>
                <w:rFonts w:ascii="Times New Roman" w:eastAsia="微软雅黑" w:hAnsi="Times New Roman"/>
                <w:color w:val="333333"/>
                <w:sz w:val="20"/>
                <w:szCs w:val="20"/>
              </w:rPr>
              <w:t xml:space="preserve"> Li, </w:t>
            </w:r>
            <w:proofErr w:type="spellStart"/>
            <w:r w:rsidRPr="00DC505F">
              <w:rPr>
                <w:rFonts w:ascii="Times New Roman" w:eastAsia="微软雅黑" w:hAnsi="Times New Roman"/>
                <w:color w:val="333333"/>
                <w:sz w:val="20"/>
                <w:szCs w:val="20"/>
              </w:rPr>
              <w:t>Xingquan</w:t>
            </w:r>
            <w:proofErr w:type="spellEnd"/>
            <w:r w:rsidRPr="00DC505F">
              <w:rPr>
                <w:rFonts w:ascii="Times New Roman" w:eastAsia="微软雅黑" w:hAnsi="Times New Roman"/>
                <w:color w:val="333333"/>
                <w:sz w:val="20"/>
                <w:szCs w:val="20"/>
              </w:rPr>
              <w:t xml:space="preserve"> Zhu. A LAMP detection method and kit for rapid identification and detection of Fasciola hepatica and Fasciola hepatica, 2012.11, ZL201010570231.8 (authorized)</w:t>
            </w:r>
          </w:p>
          <w:p w14:paraId="71380B8F" w14:textId="77777777" w:rsidR="00373A95" w:rsidRDefault="00DC505F" w:rsidP="00DC505F">
            <w:pPr>
              <w:pStyle w:val="a3"/>
              <w:widowControl/>
              <w:spacing w:before="46" w:beforeAutospacing="0" w:afterAutospacing="0" w:line="144" w:lineRule="atLeast"/>
              <w:jc w:val="both"/>
              <w:rPr>
                <w:rFonts w:ascii="Times New Roman" w:eastAsia="微软雅黑" w:hAnsi="Times New Roman"/>
                <w:color w:val="333333"/>
                <w:sz w:val="20"/>
                <w:szCs w:val="20"/>
              </w:rPr>
            </w:pPr>
            <w:r w:rsidRPr="00932051">
              <w:rPr>
                <w:rStyle w:val="a4"/>
                <w:rFonts w:ascii="Times New Roman" w:hAnsi="Times New Roman"/>
                <w:b w:val="0"/>
              </w:rPr>
              <w:t>*</w:t>
            </w:r>
            <w:proofErr w:type="spellStart"/>
            <w:r w:rsidRPr="00DC505F">
              <w:rPr>
                <w:rFonts w:ascii="Times New Roman" w:eastAsia="微软雅黑" w:hAnsi="Times New Roman"/>
                <w:b/>
                <w:color w:val="333333"/>
                <w:sz w:val="20"/>
                <w:szCs w:val="20"/>
              </w:rPr>
              <w:t>Muxin</w:t>
            </w:r>
            <w:proofErr w:type="spellEnd"/>
            <w:r w:rsidRPr="00DC505F">
              <w:rPr>
                <w:rFonts w:ascii="Times New Roman" w:eastAsia="微软雅黑" w:hAnsi="Times New Roman"/>
                <w:b/>
                <w:color w:val="333333"/>
                <w:sz w:val="20"/>
                <w:szCs w:val="20"/>
              </w:rPr>
              <w:t xml:space="preserve"> Chen</w:t>
            </w:r>
            <w:r w:rsidRPr="00DC505F">
              <w:rPr>
                <w:rFonts w:ascii="Times New Roman" w:eastAsia="微软雅黑" w:hAnsi="Times New Roman"/>
                <w:color w:val="333333"/>
                <w:sz w:val="20"/>
                <w:szCs w:val="20"/>
              </w:rPr>
              <w:t xml:space="preserve">, Renli Zhang, Yan Zhang, Dana Huang, </w:t>
            </w:r>
            <w:proofErr w:type="spellStart"/>
            <w:r w:rsidRPr="00DC505F">
              <w:rPr>
                <w:rFonts w:ascii="Times New Roman" w:eastAsia="微软雅黑" w:hAnsi="Times New Roman"/>
                <w:color w:val="333333"/>
                <w:sz w:val="20"/>
                <w:szCs w:val="20"/>
              </w:rPr>
              <w:t>Jiaxu</w:t>
            </w:r>
            <w:proofErr w:type="spellEnd"/>
            <w:r w:rsidRPr="00DC505F">
              <w:rPr>
                <w:rFonts w:ascii="Times New Roman" w:eastAsia="微软雅黑" w:hAnsi="Times New Roman"/>
                <w:color w:val="333333"/>
                <w:sz w:val="20"/>
                <w:szCs w:val="20"/>
              </w:rPr>
              <w:t xml:space="preserve"> Chen, Yanjing Chen, Lin Ai, </w:t>
            </w:r>
            <w:proofErr w:type="spellStart"/>
            <w:r w:rsidRPr="00DC505F">
              <w:rPr>
                <w:rFonts w:ascii="Times New Roman" w:eastAsia="微软雅黑" w:hAnsi="Times New Roman"/>
                <w:color w:val="333333"/>
                <w:sz w:val="20"/>
                <w:szCs w:val="20"/>
              </w:rPr>
              <w:t>Suying,Bian</w:t>
            </w:r>
            <w:proofErr w:type="spellEnd"/>
            <w:r w:rsidRPr="00DC505F">
              <w:rPr>
                <w:rFonts w:ascii="Times New Roman" w:eastAsia="微软雅黑" w:hAnsi="Times New Roman"/>
                <w:color w:val="333333"/>
                <w:sz w:val="20"/>
                <w:szCs w:val="20"/>
              </w:rPr>
              <w:t xml:space="preserve"> Yijun Tang, Huiwen Zheng, Qian Zhang, Chuan Su, </w:t>
            </w:r>
            <w:proofErr w:type="spellStart"/>
            <w:r w:rsidRPr="00DC505F">
              <w:rPr>
                <w:rFonts w:ascii="Times New Roman" w:eastAsia="微软雅黑" w:hAnsi="Times New Roman"/>
                <w:color w:val="333333"/>
                <w:sz w:val="20"/>
                <w:szCs w:val="20"/>
              </w:rPr>
              <w:t>Xiaonong</w:t>
            </w:r>
            <w:proofErr w:type="spellEnd"/>
            <w:r w:rsidRPr="00DC505F">
              <w:rPr>
                <w:rFonts w:ascii="Times New Roman" w:eastAsia="微软雅黑" w:hAnsi="Times New Roman"/>
                <w:color w:val="333333"/>
                <w:sz w:val="20"/>
                <w:szCs w:val="20"/>
              </w:rPr>
              <w:t xml:space="preserve"> Zhou. Reagents, kits and their kits for isothermal amplification detection of 4 species of Babesia Application, 2020.7, </w:t>
            </w:r>
            <w:r w:rsidR="00794FCE" w:rsidRPr="00DC505F">
              <w:rPr>
                <w:rFonts w:ascii="Times New Roman" w:eastAsia="微软雅黑" w:hAnsi="Times New Roman"/>
                <w:color w:val="333333"/>
                <w:sz w:val="20"/>
                <w:szCs w:val="20"/>
              </w:rPr>
              <w:t>ZL</w:t>
            </w:r>
            <w:r w:rsidRPr="00DC505F">
              <w:rPr>
                <w:rFonts w:ascii="Times New Roman" w:eastAsia="微软雅黑" w:hAnsi="Times New Roman"/>
                <w:color w:val="333333"/>
                <w:sz w:val="20"/>
                <w:szCs w:val="20"/>
              </w:rPr>
              <w:t>202010745565.8 (authorized)</w:t>
            </w:r>
          </w:p>
          <w:p w14:paraId="0E205D45" w14:textId="77777777" w:rsidR="00373A95" w:rsidRDefault="00C33F1A">
            <w:pPr>
              <w:pStyle w:val="a3"/>
              <w:widowControl/>
              <w:spacing w:before="46" w:beforeAutospacing="0" w:afterAutospacing="0" w:line="144" w:lineRule="atLeast"/>
              <w:jc w:val="both"/>
              <w:rPr>
                <w:rFonts w:ascii="微软雅黑" w:eastAsia="微软雅黑" w:hAnsi="微软雅黑" w:cs="微软雅黑" w:hint="eastAsia"/>
                <w:color w:val="333333"/>
                <w:sz w:val="16"/>
                <w:szCs w:val="16"/>
              </w:rPr>
            </w:pPr>
            <w:r>
              <w:rPr>
                <w:rFonts w:ascii="Times New Roman" w:eastAsia="微软雅黑" w:hAnsi="Times New Roman"/>
                <w:color w:val="333333"/>
                <w:sz w:val="20"/>
                <w:szCs w:val="20"/>
              </w:rPr>
              <w:t> </w:t>
            </w:r>
          </w:p>
        </w:tc>
      </w:tr>
      <w:tr w:rsidR="00373A95" w14:paraId="704ED44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EAC3A8C" w14:textId="77777777" w:rsidR="00373A95" w:rsidRDefault="00C33F1A">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Honors and Awards</w:t>
            </w:r>
          </w:p>
        </w:tc>
      </w:tr>
      <w:tr w:rsidR="00373A95" w14:paraId="28E1B73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B321284" w14:textId="77777777" w:rsidR="00932051" w:rsidRPr="00932051" w:rsidRDefault="00932051" w:rsidP="00932051">
            <w:pPr>
              <w:pStyle w:val="a3"/>
              <w:widowControl/>
              <w:spacing w:line="144" w:lineRule="atLeast"/>
              <w:ind w:firstLine="11"/>
              <w:rPr>
                <w:rStyle w:val="a4"/>
                <w:rFonts w:ascii="Times New Roman" w:hAnsi="Times New Roman"/>
                <w:b w:val="0"/>
              </w:rPr>
            </w:pPr>
            <w:r w:rsidRPr="00932051">
              <w:rPr>
                <w:rStyle w:val="a4"/>
                <w:rFonts w:ascii="Times New Roman" w:hAnsi="Times New Roman"/>
                <w:b w:val="0"/>
              </w:rPr>
              <w:t xml:space="preserve">*In December 2018, the research and application of key technologies for the detection of major vector-borne and food-borne parasitic diseases, the Chinese Medical Association, the second prize of the Chinese Medical Science and Technology Award (ministerial level), mainly completed by: </w:t>
            </w:r>
            <w:proofErr w:type="spellStart"/>
            <w:r w:rsidR="00342F00" w:rsidRPr="00932051">
              <w:rPr>
                <w:rStyle w:val="a4"/>
                <w:rFonts w:ascii="Times New Roman" w:hAnsi="Times New Roman"/>
                <w:b w:val="0"/>
              </w:rPr>
              <w:t>Xiaonong</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Zhou, </w:t>
            </w:r>
            <w:proofErr w:type="spellStart"/>
            <w:r w:rsidR="00342F00" w:rsidRPr="00932051">
              <w:rPr>
                <w:rStyle w:val="a4"/>
                <w:rFonts w:ascii="Times New Roman" w:hAnsi="Times New Roman"/>
                <w:b w:val="0"/>
              </w:rPr>
              <w:t>Jiaxu</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Chen, </w:t>
            </w:r>
            <w:r w:rsidR="00342F00" w:rsidRPr="00932051">
              <w:rPr>
                <w:rStyle w:val="a4"/>
                <w:rFonts w:ascii="Times New Roman" w:hAnsi="Times New Roman"/>
                <w:b w:val="0"/>
              </w:rPr>
              <w:t xml:space="preserve">Wei </w:t>
            </w:r>
            <w:r w:rsidRPr="00932051">
              <w:rPr>
                <w:rStyle w:val="a4"/>
                <w:rFonts w:ascii="Times New Roman" w:hAnsi="Times New Roman"/>
                <w:b w:val="0"/>
              </w:rPr>
              <w:t xml:space="preserve">Hu, </w:t>
            </w:r>
            <w:r w:rsidR="00342F00" w:rsidRPr="00932051">
              <w:rPr>
                <w:rStyle w:val="a4"/>
                <w:rFonts w:ascii="Times New Roman" w:hAnsi="Times New Roman"/>
                <w:b w:val="0"/>
              </w:rPr>
              <w:t xml:space="preserve">Heng </w:t>
            </w:r>
            <w:r w:rsidRPr="00932051">
              <w:rPr>
                <w:rStyle w:val="a4"/>
                <w:rFonts w:ascii="Times New Roman" w:hAnsi="Times New Roman"/>
                <w:b w:val="0"/>
              </w:rPr>
              <w:t xml:space="preserve">Wang, </w:t>
            </w:r>
            <w:proofErr w:type="spellStart"/>
            <w:r w:rsidR="00342F00" w:rsidRPr="00932051">
              <w:rPr>
                <w:rStyle w:val="a4"/>
                <w:rFonts w:ascii="Times New Roman" w:hAnsi="Times New Roman"/>
                <w:b w:val="0"/>
              </w:rPr>
              <w:t>Junyun</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Wang, </w:t>
            </w:r>
            <w:proofErr w:type="spellStart"/>
            <w:r w:rsidR="00342F00" w:rsidRPr="00932051">
              <w:rPr>
                <w:rStyle w:val="a4"/>
                <w:rFonts w:ascii="Times New Roman" w:hAnsi="Times New Roman"/>
              </w:rPr>
              <w:t>Muxin</w:t>
            </w:r>
            <w:proofErr w:type="spellEnd"/>
            <w:r w:rsidR="00342F00" w:rsidRPr="00932051">
              <w:rPr>
                <w:rStyle w:val="a4"/>
                <w:rFonts w:ascii="Times New Roman" w:hAnsi="Times New Roman"/>
              </w:rPr>
              <w:t xml:space="preserve"> </w:t>
            </w:r>
            <w:r w:rsidRPr="00932051">
              <w:rPr>
                <w:rStyle w:val="a4"/>
                <w:rFonts w:ascii="Times New Roman" w:hAnsi="Times New Roman"/>
              </w:rPr>
              <w:t>Chen</w:t>
            </w:r>
            <w:r w:rsidRPr="00932051">
              <w:rPr>
                <w:rStyle w:val="a4"/>
                <w:rFonts w:ascii="Times New Roman" w:hAnsi="Times New Roman"/>
                <w:b w:val="0"/>
              </w:rPr>
              <w:t xml:space="preserve">, </w:t>
            </w:r>
            <w:proofErr w:type="spellStart"/>
            <w:r w:rsidR="00342F00" w:rsidRPr="00932051">
              <w:rPr>
                <w:rStyle w:val="a4"/>
                <w:rFonts w:ascii="Times New Roman" w:hAnsi="Times New Roman"/>
                <w:b w:val="0"/>
              </w:rPr>
              <w:t>Junhu</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Chen, </w:t>
            </w:r>
            <w:r w:rsidR="00342F00" w:rsidRPr="00932051">
              <w:rPr>
                <w:rStyle w:val="a4"/>
                <w:rFonts w:ascii="Times New Roman" w:hAnsi="Times New Roman"/>
                <w:b w:val="0"/>
              </w:rPr>
              <w:t xml:space="preserve">Yan </w:t>
            </w:r>
            <w:r w:rsidRPr="00932051">
              <w:rPr>
                <w:rStyle w:val="a4"/>
                <w:rFonts w:ascii="Times New Roman" w:hAnsi="Times New Roman"/>
                <w:b w:val="0"/>
              </w:rPr>
              <w:t xml:space="preserve">Huang, </w:t>
            </w:r>
            <w:r w:rsidR="00342F00" w:rsidRPr="00932051">
              <w:rPr>
                <w:rStyle w:val="a4"/>
                <w:rFonts w:ascii="Times New Roman" w:hAnsi="Times New Roman"/>
                <w:b w:val="0"/>
              </w:rPr>
              <w:t xml:space="preserve">Zhiqiang </w:t>
            </w:r>
            <w:r w:rsidRPr="00932051">
              <w:rPr>
                <w:rStyle w:val="a4"/>
                <w:rFonts w:ascii="Times New Roman" w:hAnsi="Times New Roman"/>
                <w:b w:val="0"/>
              </w:rPr>
              <w:t>Qin</w:t>
            </w:r>
            <w:r w:rsidR="00342F00">
              <w:rPr>
                <w:rStyle w:val="a4"/>
                <w:rFonts w:ascii="Times New Roman" w:hAnsi="Times New Roman"/>
                <w:b w:val="0"/>
              </w:rPr>
              <w:t>,</w:t>
            </w:r>
            <w:r w:rsidR="00342F00">
              <w:rPr>
                <w:rStyle w:val="a4"/>
                <w:rFonts w:ascii="Times New Roman" w:hAnsi="Times New Roman" w:hint="eastAsia"/>
                <w:b w:val="0"/>
              </w:rPr>
              <w:t xml:space="preserve"> </w:t>
            </w:r>
            <w:proofErr w:type="spellStart"/>
            <w:r w:rsidR="00342F00" w:rsidRPr="00932051">
              <w:rPr>
                <w:rStyle w:val="a4"/>
                <w:rFonts w:ascii="Times New Roman" w:hAnsi="Times New Roman"/>
                <w:b w:val="0"/>
              </w:rPr>
              <w:t>Chuanxin</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Yu.</w:t>
            </w:r>
            <w:r w:rsidR="00342F00" w:rsidRPr="00932051">
              <w:rPr>
                <w:rStyle w:val="a4"/>
                <w:rFonts w:ascii="Times New Roman" w:hAnsi="Times New Roman"/>
                <w:b w:val="0"/>
              </w:rPr>
              <w:t xml:space="preserve"> </w:t>
            </w:r>
          </w:p>
          <w:p w14:paraId="6AFD1550" w14:textId="77777777" w:rsidR="00932051" w:rsidRPr="00932051" w:rsidRDefault="00932051" w:rsidP="00932051">
            <w:pPr>
              <w:pStyle w:val="a3"/>
              <w:widowControl/>
              <w:spacing w:line="144" w:lineRule="atLeast"/>
              <w:ind w:firstLine="11"/>
              <w:rPr>
                <w:rStyle w:val="a4"/>
                <w:rFonts w:ascii="Times New Roman" w:hAnsi="Times New Roman"/>
                <w:b w:val="0"/>
              </w:rPr>
            </w:pPr>
            <w:r w:rsidRPr="00932051">
              <w:rPr>
                <w:rStyle w:val="a4"/>
                <w:rFonts w:ascii="Times New Roman" w:hAnsi="Times New Roman"/>
                <w:b w:val="0"/>
              </w:rPr>
              <w:t xml:space="preserve">*In March 2020, the Hubei Provincial Committee of the Communist Party of China and the People's Government of Hubei Province (provincial level), the title of "Most Beautiful Retrograde" in the new era, mainly completed by: </w:t>
            </w:r>
            <w:proofErr w:type="spellStart"/>
            <w:r w:rsidR="00342F00" w:rsidRPr="00932051">
              <w:rPr>
                <w:rStyle w:val="a4"/>
                <w:rFonts w:ascii="Times New Roman" w:hAnsi="Times New Roman"/>
              </w:rPr>
              <w:t>Muxin</w:t>
            </w:r>
            <w:proofErr w:type="spellEnd"/>
            <w:r w:rsidR="00342F00" w:rsidRPr="00932051">
              <w:rPr>
                <w:rStyle w:val="a4"/>
                <w:rFonts w:ascii="Times New Roman" w:hAnsi="Times New Roman"/>
              </w:rPr>
              <w:t xml:space="preserve"> </w:t>
            </w:r>
            <w:r w:rsidRPr="00932051">
              <w:rPr>
                <w:rStyle w:val="a4"/>
                <w:rFonts w:ascii="Times New Roman" w:hAnsi="Times New Roman"/>
              </w:rPr>
              <w:t>Chen</w:t>
            </w:r>
            <w:r w:rsidRPr="00932051">
              <w:rPr>
                <w:rStyle w:val="a4"/>
                <w:rFonts w:ascii="Times New Roman" w:hAnsi="Times New Roman"/>
                <w:b w:val="0"/>
              </w:rPr>
              <w:t>.</w:t>
            </w:r>
          </w:p>
          <w:p w14:paraId="0A278338" w14:textId="77777777" w:rsidR="00373A95" w:rsidRPr="00932051" w:rsidRDefault="00932051" w:rsidP="00342F00">
            <w:pPr>
              <w:pStyle w:val="a3"/>
              <w:widowControl/>
              <w:spacing w:beforeAutospacing="0" w:afterAutospacing="0" w:line="144" w:lineRule="atLeast"/>
              <w:ind w:firstLine="11"/>
              <w:rPr>
                <w:sz w:val="20"/>
                <w:szCs w:val="20"/>
              </w:rPr>
            </w:pPr>
            <w:r w:rsidRPr="00932051">
              <w:rPr>
                <w:rStyle w:val="a4"/>
                <w:rFonts w:ascii="Times New Roman" w:hAnsi="Times New Roman"/>
                <w:b w:val="0"/>
              </w:rPr>
              <w:t xml:space="preserve">*In September 2013, the development of rapid diagnostic kits for major food-borne parasites in Shenzhen and traceability of transmission routes, Shenzhen Municipal People's Government (sub-provincial level), second prize of Shenzhen Science and Technology Progress, mainly completed by: </w:t>
            </w:r>
            <w:r w:rsidR="00342F00" w:rsidRPr="00932051">
              <w:rPr>
                <w:rStyle w:val="a4"/>
                <w:rFonts w:ascii="Times New Roman" w:hAnsi="Times New Roman"/>
                <w:b w:val="0"/>
              </w:rPr>
              <w:t xml:space="preserve">Renli </w:t>
            </w:r>
            <w:r w:rsidRPr="00932051">
              <w:rPr>
                <w:rStyle w:val="a4"/>
                <w:rFonts w:ascii="Times New Roman" w:hAnsi="Times New Roman"/>
                <w:b w:val="0"/>
              </w:rPr>
              <w:t xml:space="preserve">Zhang, </w:t>
            </w:r>
            <w:proofErr w:type="spellStart"/>
            <w:r w:rsidR="00342F00" w:rsidRPr="00932051">
              <w:rPr>
                <w:rStyle w:val="a4"/>
                <w:rFonts w:ascii="Times New Roman" w:hAnsi="Times New Roman"/>
              </w:rPr>
              <w:t>Muxin</w:t>
            </w:r>
            <w:proofErr w:type="spellEnd"/>
            <w:r w:rsidR="00342F00" w:rsidRPr="00932051">
              <w:rPr>
                <w:rStyle w:val="a4"/>
                <w:rFonts w:ascii="Times New Roman" w:hAnsi="Times New Roman"/>
              </w:rPr>
              <w:t xml:space="preserve"> </w:t>
            </w:r>
            <w:r w:rsidRPr="00932051">
              <w:rPr>
                <w:rStyle w:val="a4"/>
                <w:rFonts w:ascii="Times New Roman" w:hAnsi="Times New Roman"/>
              </w:rPr>
              <w:t>Chen</w:t>
            </w:r>
            <w:r w:rsidRPr="00932051">
              <w:rPr>
                <w:rStyle w:val="a4"/>
                <w:rFonts w:ascii="Times New Roman" w:hAnsi="Times New Roman"/>
                <w:b w:val="0"/>
              </w:rPr>
              <w:t>,</w:t>
            </w:r>
            <w:r w:rsidR="00342F00" w:rsidRPr="00932051">
              <w:rPr>
                <w:rStyle w:val="a4"/>
                <w:rFonts w:ascii="Times New Roman" w:hAnsi="Times New Roman"/>
                <w:b w:val="0"/>
              </w:rPr>
              <w:t xml:space="preserve"> Dana </w:t>
            </w:r>
            <w:r w:rsidRPr="00932051">
              <w:rPr>
                <w:rStyle w:val="a4"/>
                <w:rFonts w:ascii="Times New Roman" w:hAnsi="Times New Roman"/>
                <w:b w:val="0"/>
              </w:rPr>
              <w:t xml:space="preserve">Huang, </w:t>
            </w:r>
            <w:proofErr w:type="spellStart"/>
            <w:r w:rsidR="00342F00" w:rsidRPr="00932051">
              <w:rPr>
                <w:rStyle w:val="a4"/>
                <w:rFonts w:ascii="Times New Roman" w:hAnsi="Times New Roman"/>
                <w:b w:val="0"/>
              </w:rPr>
              <w:t>Yijie</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Geng, </w:t>
            </w:r>
            <w:proofErr w:type="spellStart"/>
            <w:r w:rsidR="00342F00" w:rsidRPr="00932051">
              <w:rPr>
                <w:rStyle w:val="a4"/>
                <w:rFonts w:ascii="Times New Roman" w:hAnsi="Times New Roman"/>
                <w:b w:val="0"/>
              </w:rPr>
              <w:t>Shitong</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Gao, </w:t>
            </w:r>
            <w:proofErr w:type="spellStart"/>
            <w:r w:rsidR="00342F00" w:rsidRPr="00932051">
              <w:rPr>
                <w:rStyle w:val="a4"/>
                <w:rFonts w:ascii="Times New Roman" w:hAnsi="Times New Roman"/>
                <w:b w:val="0"/>
              </w:rPr>
              <w:t>Xiaoheng</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Li, </w:t>
            </w:r>
            <w:proofErr w:type="spellStart"/>
            <w:r w:rsidR="00342F00" w:rsidRPr="00932051">
              <w:rPr>
                <w:rStyle w:val="a4"/>
                <w:rFonts w:ascii="Times New Roman" w:hAnsi="Times New Roman"/>
                <w:b w:val="0"/>
              </w:rPr>
              <w:t>Chunyan</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 xml:space="preserve">Liu, </w:t>
            </w:r>
            <w:proofErr w:type="spellStart"/>
            <w:r w:rsidR="00342F00" w:rsidRPr="00932051">
              <w:rPr>
                <w:rStyle w:val="a4"/>
                <w:rFonts w:ascii="Times New Roman" w:hAnsi="Times New Roman"/>
                <w:b w:val="0"/>
              </w:rPr>
              <w:t>Jinquan</w:t>
            </w:r>
            <w:proofErr w:type="spellEnd"/>
            <w:r w:rsidR="00342F00" w:rsidRPr="00932051">
              <w:rPr>
                <w:rStyle w:val="a4"/>
                <w:rFonts w:ascii="Times New Roman" w:hAnsi="Times New Roman"/>
                <w:b w:val="0"/>
              </w:rPr>
              <w:t xml:space="preserve"> </w:t>
            </w:r>
            <w:r w:rsidRPr="00932051">
              <w:rPr>
                <w:rStyle w:val="a4"/>
                <w:rFonts w:ascii="Times New Roman" w:hAnsi="Times New Roman"/>
                <w:b w:val="0"/>
              </w:rPr>
              <w:t>Cheng.</w:t>
            </w:r>
          </w:p>
        </w:tc>
      </w:tr>
    </w:tbl>
    <w:p w14:paraId="763E7179" w14:textId="77777777" w:rsidR="00373A95" w:rsidRDefault="00373A95"/>
    <w:sectPr w:rsidR="00373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32B6"/>
    <w:multiLevelType w:val="hybridMultilevel"/>
    <w:tmpl w:val="E47858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8D284B"/>
    <w:multiLevelType w:val="hybridMultilevel"/>
    <w:tmpl w:val="E47858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701640"/>
    <w:multiLevelType w:val="hybridMultilevel"/>
    <w:tmpl w:val="873697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3139C3"/>
    <w:multiLevelType w:val="hybridMultilevel"/>
    <w:tmpl w:val="873697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2872293">
    <w:abstractNumId w:val="1"/>
  </w:num>
  <w:num w:numId="2" w16cid:durableId="574777586">
    <w:abstractNumId w:val="2"/>
  </w:num>
  <w:num w:numId="3" w16cid:durableId="1500459543">
    <w:abstractNumId w:val="0"/>
  </w:num>
  <w:num w:numId="4" w16cid:durableId="196549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14165"/>
    <w:rsid w:val="00042DF8"/>
    <w:rsid w:val="000444CC"/>
    <w:rsid w:val="000516E5"/>
    <w:rsid w:val="00116C16"/>
    <w:rsid w:val="0016137C"/>
    <w:rsid w:val="001F4589"/>
    <w:rsid w:val="002C1D2E"/>
    <w:rsid w:val="00325A8E"/>
    <w:rsid w:val="00342F00"/>
    <w:rsid w:val="00372944"/>
    <w:rsid w:val="00373A95"/>
    <w:rsid w:val="003B43C4"/>
    <w:rsid w:val="003E1A75"/>
    <w:rsid w:val="003F02F3"/>
    <w:rsid w:val="00422EAA"/>
    <w:rsid w:val="00464DE4"/>
    <w:rsid w:val="004953C1"/>
    <w:rsid w:val="0076494A"/>
    <w:rsid w:val="00794FCE"/>
    <w:rsid w:val="007B4A37"/>
    <w:rsid w:val="007D4ABE"/>
    <w:rsid w:val="007E6462"/>
    <w:rsid w:val="007F2F9E"/>
    <w:rsid w:val="008340FD"/>
    <w:rsid w:val="00842D88"/>
    <w:rsid w:val="008530FD"/>
    <w:rsid w:val="008A10CC"/>
    <w:rsid w:val="008C588B"/>
    <w:rsid w:val="008D32E7"/>
    <w:rsid w:val="0091126A"/>
    <w:rsid w:val="00932051"/>
    <w:rsid w:val="00984FD9"/>
    <w:rsid w:val="00994CD5"/>
    <w:rsid w:val="009969C4"/>
    <w:rsid w:val="009B31CA"/>
    <w:rsid w:val="009B5196"/>
    <w:rsid w:val="009D18A8"/>
    <w:rsid w:val="00AB3CB9"/>
    <w:rsid w:val="00B218CF"/>
    <w:rsid w:val="00B32715"/>
    <w:rsid w:val="00B921DE"/>
    <w:rsid w:val="00B94B1D"/>
    <w:rsid w:val="00C33F1A"/>
    <w:rsid w:val="00C64A3D"/>
    <w:rsid w:val="00C81687"/>
    <w:rsid w:val="00D031BA"/>
    <w:rsid w:val="00D21654"/>
    <w:rsid w:val="00D22DCC"/>
    <w:rsid w:val="00DC505F"/>
    <w:rsid w:val="00E36E95"/>
    <w:rsid w:val="00E54779"/>
    <w:rsid w:val="00EE5367"/>
    <w:rsid w:val="00F50A17"/>
    <w:rsid w:val="00FB3EA3"/>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BF295"/>
  <w15:docId w15:val="{F3FE12E5-50EF-425C-93A5-698518E7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a6"/>
    <w:rsid w:val="007E6462"/>
    <w:rPr>
      <w:sz w:val="18"/>
      <w:szCs w:val="18"/>
    </w:rPr>
  </w:style>
  <w:style w:type="character" w:customStyle="1" w:styleId="a6">
    <w:name w:val="批注框文本 字符"/>
    <w:basedOn w:val="a0"/>
    <w:link w:val="a5"/>
    <w:rsid w:val="007E6462"/>
    <w:rPr>
      <w:rFonts w:asciiTheme="minorHAnsi" w:eastAsiaTheme="minorEastAsia" w:hAnsiTheme="minorHAnsi" w:cstheme="minorBidi"/>
      <w:kern w:val="2"/>
      <w:sz w:val="18"/>
      <w:szCs w:val="18"/>
    </w:rPr>
  </w:style>
  <w:style w:type="paragraph" w:styleId="a7">
    <w:name w:val="List Paragraph"/>
    <w:basedOn w:val="a"/>
    <w:uiPriority w:val="34"/>
    <w:qFormat/>
    <w:rsid w:val="00C81687"/>
    <w:pPr>
      <w:autoSpaceDE w:val="0"/>
      <w:autoSpaceDN w:val="0"/>
      <w:adjustRightInd w:val="0"/>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3327</Words>
  <Characters>12644</Characters>
  <Application>Microsoft Office Word</Application>
  <DocSecurity>0</DocSecurity>
  <Lines>263</Lines>
  <Paragraphs>133</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129</cp:revision>
  <dcterms:created xsi:type="dcterms:W3CDTF">2021-08-30T08:22:00Z</dcterms:created>
  <dcterms:modified xsi:type="dcterms:W3CDTF">2025-05-16T08:13:00Z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7B7F4851FE4C42FE835CBFD79B8153BB</vt:lpwstr>
  </property>
</Properties>
</file>