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CCB87">
      <w:pPr>
        <w:jc w:val="center"/>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中国疾病预防控制中心寄生虫病预防控制所（国家热带病研究中心）动物房屏障环境空气净化设备自动</w:t>
      </w:r>
    </w:p>
    <w:p w14:paraId="069094C2">
      <w:pPr>
        <w:jc w:val="center"/>
        <w:rPr>
          <w:rFonts w:asciiTheme="majorEastAsia" w:hAnsiTheme="majorEastAsia" w:eastAsiaTheme="majorEastAsia"/>
          <w:b/>
          <w:sz w:val="36"/>
          <w:szCs w:val="36"/>
        </w:rPr>
      </w:pPr>
      <w:bookmarkStart w:id="0" w:name="_GoBack"/>
      <w:bookmarkEnd w:id="0"/>
      <w:r>
        <w:rPr>
          <w:rFonts w:hint="eastAsia" w:asciiTheme="majorEastAsia" w:hAnsiTheme="majorEastAsia" w:eastAsiaTheme="majorEastAsia"/>
          <w:b/>
          <w:sz w:val="36"/>
          <w:szCs w:val="36"/>
        </w:rPr>
        <w:t>控制系统购置项目询价文件</w:t>
      </w:r>
    </w:p>
    <w:p w14:paraId="7A8CE48A">
      <w:pPr>
        <w:spacing w:line="360" w:lineRule="auto"/>
        <w:ind w:firstLine="480" w:firstLineChars="200"/>
        <w:rPr>
          <w:rFonts w:hint="eastAsia"/>
          <w:sz w:val="24"/>
          <w:szCs w:val="24"/>
        </w:rPr>
      </w:pPr>
    </w:p>
    <w:p w14:paraId="1C69E9E8">
      <w:pPr>
        <w:spacing w:line="360" w:lineRule="auto"/>
        <w:ind w:firstLine="480" w:firstLineChars="200"/>
        <w:rPr>
          <w:sz w:val="24"/>
          <w:szCs w:val="24"/>
        </w:rPr>
      </w:pPr>
      <w:r>
        <w:rPr>
          <w:rFonts w:hint="eastAsia"/>
          <w:sz w:val="24"/>
          <w:szCs w:val="24"/>
        </w:rPr>
        <w:t>根据采购相关规定，中国疾病预防控制中心寄生虫病预防控制所（国家热带病研究中心，以下简称采购方）对下列项目进行询价采购，现就有关事项公告如下：</w:t>
      </w:r>
    </w:p>
    <w:p w14:paraId="16EECDAE">
      <w:pPr>
        <w:pStyle w:val="12"/>
        <w:spacing w:line="360" w:lineRule="auto"/>
        <w:ind w:left="420" w:leftChars="200" w:firstLine="0" w:firstLineChars="0"/>
        <w:rPr>
          <w:b/>
          <w:sz w:val="24"/>
          <w:szCs w:val="24"/>
        </w:rPr>
      </w:pPr>
      <w:r>
        <w:rPr>
          <w:rFonts w:hint="eastAsia"/>
          <w:b/>
          <w:sz w:val="24"/>
          <w:szCs w:val="24"/>
        </w:rPr>
        <w:t>一、项目概况</w:t>
      </w:r>
    </w:p>
    <w:p w14:paraId="0B51EE6B">
      <w:pPr>
        <w:spacing w:line="570" w:lineRule="exact"/>
        <w:ind w:firstLine="480" w:firstLineChars="200"/>
        <w:rPr>
          <w:rFonts w:ascii="宋体" w:hAnsi="宋体"/>
          <w:bCs/>
          <w:sz w:val="24"/>
          <w:u w:val="single"/>
        </w:rPr>
      </w:pPr>
      <w:r>
        <w:rPr>
          <w:rFonts w:hint="eastAsia" w:ascii="宋体" w:hAnsi="宋体"/>
          <w:bCs/>
          <w:sz w:val="24"/>
        </w:rPr>
        <w:t>1.项目名称：</w:t>
      </w:r>
      <w:r>
        <w:rPr>
          <w:rFonts w:hint="eastAsia"/>
          <w:sz w:val="24"/>
          <w:szCs w:val="24"/>
        </w:rPr>
        <w:t>中国疾病预防控制中心寄生虫病预防控制所（国家热带病研究中心）动物房屏障环境空气净化设备自动控制系统购置项目。</w:t>
      </w:r>
    </w:p>
    <w:p w14:paraId="303F4878">
      <w:pPr>
        <w:spacing w:line="570" w:lineRule="exact"/>
        <w:ind w:firstLine="480" w:firstLineChars="200"/>
        <w:rPr>
          <w:rFonts w:ascii="宋体" w:hAnsi="宋体"/>
          <w:bCs/>
          <w:sz w:val="24"/>
        </w:rPr>
      </w:pPr>
      <w:r>
        <w:rPr>
          <w:rFonts w:hint="eastAsia" w:ascii="宋体" w:hAnsi="宋体"/>
          <w:bCs/>
          <w:sz w:val="24"/>
        </w:rPr>
        <w:t>2.采购编号：JYS</w:t>
      </w:r>
      <w:r>
        <w:rPr>
          <w:rFonts w:ascii="宋体" w:hAnsi="宋体"/>
          <w:bCs/>
          <w:sz w:val="24"/>
        </w:rPr>
        <w:t>XJ202</w:t>
      </w:r>
      <w:r>
        <w:rPr>
          <w:rFonts w:hint="eastAsia" w:ascii="宋体" w:hAnsi="宋体"/>
          <w:bCs/>
          <w:sz w:val="24"/>
        </w:rPr>
        <w:t>500</w:t>
      </w:r>
      <w:r>
        <w:rPr>
          <w:rFonts w:hint="eastAsia" w:ascii="宋体" w:hAnsi="宋体"/>
          <w:bCs/>
          <w:sz w:val="24"/>
          <w:lang w:val="en-US" w:eastAsia="zh-CN"/>
        </w:rPr>
        <w:t>5</w:t>
      </w:r>
      <w:r>
        <w:rPr>
          <w:rFonts w:hint="eastAsia"/>
          <w:sz w:val="24"/>
          <w:szCs w:val="24"/>
        </w:rPr>
        <w:t>。</w:t>
      </w:r>
    </w:p>
    <w:p w14:paraId="0D35BAB0">
      <w:pPr>
        <w:spacing w:line="570" w:lineRule="exact"/>
        <w:ind w:firstLine="480" w:firstLineChars="200"/>
        <w:rPr>
          <w:rFonts w:ascii="宋体" w:hAnsi="宋体"/>
          <w:bCs/>
          <w:sz w:val="24"/>
        </w:rPr>
      </w:pPr>
      <w:r>
        <w:rPr>
          <w:rFonts w:hint="eastAsia" w:ascii="宋体" w:hAnsi="宋体"/>
          <w:bCs/>
          <w:sz w:val="24"/>
        </w:rPr>
        <w:t>3.项目预算：</w:t>
      </w:r>
      <w:r>
        <w:rPr>
          <w:rFonts w:hint="eastAsia"/>
          <w:sz w:val="24"/>
          <w:szCs w:val="24"/>
          <w:lang w:val="en-US" w:eastAsia="zh-CN"/>
        </w:rPr>
        <w:t>49</w:t>
      </w:r>
      <w:r>
        <w:rPr>
          <w:rFonts w:hint="eastAsia" w:ascii="宋体" w:hAnsi="宋体"/>
          <w:bCs/>
          <w:sz w:val="24"/>
        </w:rPr>
        <w:t>万元。</w:t>
      </w:r>
    </w:p>
    <w:p w14:paraId="5968B0CD">
      <w:pPr>
        <w:spacing w:line="570" w:lineRule="exact"/>
        <w:ind w:firstLine="480" w:firstLineChars="200"/>
        <w:jc w:val="left"/>
        <w:rPr>
          <w:rFonts w:ascii="宋体" w:hAnsi="宋体"/>
          <w:bCs/>
          <w:sz w:val="24"/>
        </w:rPr>
      </w:pPr>
      <w:r>
        <w:rPr>
          <w:rFonts w:hint="eastAsia" w:ascii="宋体" w:hAnsi="宋体"/>
          <w:bCs/>
          <w:sz w:val="24"/>
        </w:rPr>
        <w:t>4.项目采购内容：</w:t>
      </w:r>
      <w:r>
        <w:rPr>
          <w:rFonts w:hint="eastAsia"/>
          <w:sz w:val="24"/>
          <w:szCs w:val="24"/>
        </w:rPr>
        <w:t>技术指标/服务相关要求见附件。</w:t>
      </w:r>
    </w:p>
    <w:p w14:paraId="0256D8E9">
      <w:pPr>
        <w:spacing w:line="570" w:lineRule="exact"/>
        <w:ind w:firstLine="480" w:firstLineChars="200"/>
        <w:jc w:val="left"/>
        <w:rPr>
          <w:rFonts w:ascii="宋体" w:hAnsi="宋体"/>
          <w:bCs/>
          <w:sz w:val="24"/>
          <w:szCs w:val="24"/>
        </w:rPr>
      </w:pPr>
      <w:r>
        <w:rPr>
          <w:rFonts w:hint="eastAsia" w:ascii="宋体" w:hAnsi="宋体"/>
          <w:bCs/>
          <w:sz w:val="24"/>
        </w:rPr>
        <w:t>5.</w:t>
      </w:r>
      <w:r>
        <w:rPr>
          <w:rFonts w:hint="eastAsia" w:ascii="宋体" w:hAnsi="宋体"/>
          <w:bCs/>
          <w:sz w:val="24"/>
          <w:szCs w:val="24"/>
        </w:rPr>
        <w:t>交付地点：上海市黄浦区。</w:t>
      </w:r>
    </w:p>
    <w:p w14:paraId="6D6DD24A">
      <w:pPr>
        <w:pStyle w:val="12"/>
        <w:spacing w:line="360" w:lineRule="auto"/>
        <w:ind w:firstLine="482"/>
        <w:rPr>
          <w:b/>
          <w:bCs/>
          <w:sz w:val="24"/>
          <w:szCs w:val="24"/>
        </w:rPr>
      </w:pPr>
      <w:r>
        <w:rPr>
          <w:rFonts w:hint="eastAsia"/>
          <w:b/>
          <w:bCs/>
          <w:sz w:val="24"/>
          <w:szCs w:val="24"/>
        </w:rPr>
        <w:t>二、供应商资格要求</w:t>
      </w:r>
    </w:p>
    <w:p w14:paraId="7469D7E0">
      <w:pPr>
        <w:pStyle w:val="12"/>
        <w:numPr>
          <w:ilvl w:val="0"/>
          <w:numId w:val="1"/>
        </w:numPr>
        <w:spacing w:line="360" w:lineRule="auto"/>
        <w:ind w:firstLine="480"/>
        <w:rPr>
          <w:sz w:val="24"/>
          <w:szCs w:val="24"/>
        </w:rPr>
      </w:pPr>
      <w:r>
        <w:rPr>
          <w:rFonts w:hint="eastAsia"/>
          <w:sz w:val="24"/>
          <w:szCs w:val="24"/>
        </w:rPr>
        <w:t>具有独立承担民事责任的能力。</w:t>
      </w:r>
    </w:p>
    <w:p w14:paraId="482930F8">
      <w:pPr>
        <w:pStyle w:val="12"/>
        <w:numPr>
          <w:ilvl w:val="0"/>
          <w:numId w:val="1"/>
        </w:numPr>
        <w:spacing w:line="360" w:lineRule="auto"/>
        <w:ind w:firstLine="480"/>
        <w:rPr>
          <w:sz w:val="24"/>
          <w:szCs w:val="24"/>
        </w:rPr>
      </w:pPr>
      <w:r>
        <w:rPr>
          <w:rFonts w:hint="eastAsia"/>
          <w:sz w:val="24"/>
          <w:szCs w:val="24"/>
        </w:rPr>
        <w:t>参加本次采购活动前三年内，在经营活动中没有重大违法记录，且无行贿犯罪行为。</w:t>
      </w:r>
    </w:p>
    <w:p w14:paraId="01E0F641">
      <w:pPr>
        <w:pStyle w:val="12"/>
        <w:numPr>
          <w:ilvl w:val="0"/>
          <w:numId w:val="1"/>
        </w:numPr>
        <w:spacing w:line="360" w:lineRule="auto"/>
        <w:ind w:firstLine="480"/>
        <w:rPr>
          <w:sz w:val="24"/>
          <w:szCs w:val="24"/>
        </w:rPr>
      </w:pPr>
      <w:r>
        <w:rPr>
          <w:rFonts w:hint="eastAsia"/>
          <w:sz w:val="24"/>
          <w:szCs w:val="24"/>
        </w:rPr>
        <w:t>具有良好的商业信誉和健全的财务会计制度，未被列入“信用中国”网站(www.creditchina.gov.cn)信用记录失信被执行人、重大税收违法案件当事人名单、政府采购严重违法失信行为记录名单的投标人。</w:t>
      </w:r>
    </w:p>
    <w:p w14:paraId="7B840566">
      <w:pPr>
        <w:pStyle w:val="12"/>
        <w:spacing w:line="360" w:lineRule="auto"/>
        <w:ind w:firstLine="480"/>
        <w:rPr>
          <w:sz w:val="24"/>
          <w:szCs w:val="24"/>
        </w:rPr>
      </w:pPr>
      <w:r>
        <w:rPr>
          <w:rFonts w:hint="eastAsia"/>
          <w:sz w:val="24"/>
          <w:szCs w:val="24"/>
        </w:rPr>
        <w:t>4. 具有履行合同所必需的设备和专业技术能力。</w:t>
      </w:r>
    </w:p>
    <w:p w14:paraId="7493FFFF">
      <w:pPr>
        <w:pStyle w:val="22"/>
        <w:spacing w:line="360" w:lineRule="auto"/>
        <w:ind w:firstLine="480"/>
        <w:rPr>
          <w:rFonts w:ascii="’宋体’" w:hAnsi="’宋体’" w:eastAsia="’宋体’" w:cs="’宋体’"/>
          <w:sz w:val="24"/>
          <w:szCs w:val="24"/>
        </w:rPr>
      </w:pPr>
      <w:r>
        <w:rPr>
          <w:rFonts w:hint="eastAsia"/>
          <w:sz w:val="24"/>
          <w:szCs w:val="24"/>
        </w:rPr>
        <w:t xml:space="preserve">5. </w:t>
      </w:r>
      <w:r>
        <w:rPr>
          <w:rFonts w:hint="eastAsia" w:ascii="’宋体’" w:hAnsi="’宋体’" w:eastAsia="’宋体’" w:cs="’宋体’"/>
          <w:sz w:val="24"/>
          <w:szCs w:val="24"/>
        </w:rPr>
        <w:t>单位负责人为同一人或者存在直接控股、管理关系的不同供应商，不得同时参加本项目同一分包的投标活动</w:t>
      </w:r>
      <w:r>
        <w:rPr>
          <w:rFonts w:hint="eastAsia"/>
          <w:sz w:val="24"/>
          <w:szCs w:val="24"/>
        </w:rPr>
        <w:t>。</w:t>
      </w:r>
    </w:p>
    <w:p w14:paraId="7D04C4FB">
      <w:pPr>
        <w:pStyle w:val="22"/>
        <w:spacing w:line="360" w:lineRule="auto"/>
        <w:ind w:firstLine="480"/>
        <w:rPr>
          <w:rFonts w:ascii="’宋体’" w:hAnsi="’宋体’" w:eastAsia="’宋体’" w:cs="’宋体’"/>
          <w:sz w:val="24"/>
          <w:szCs w:val="24"/>
        </w:rPr>
      </w:pPr>
      <w:r>
        <w:rPr>
          <w:rFonts w:hint="eastAsia" w:ascii="’宋体’" w:hAnsi="’宋体’" w:eastAsia="’宋体’" w:cs="’宋体’"/>
          <w:sz w:val="24"/>
          <w:szCs w:val="24"/>
        </w:rPr>
        <w:t>6.凡受托为采购本次项目提供整体设计、规范编制或者项目管理、监理、检测等服务的供应商，不得参加所涉相应分包、</w:t>
      </w:r>
      <w:r>
        <w:rPr>
          <w:rFonts w:ascii="’宋体’" w:hAnsi="’宋体’" w:eastAsia="’宋体’" w:cs="’宋体’"/>
          <w:sz w:val="24"/>
          <w:szCs w:val="24"/>
        </w:rPr>
        <w:t>转包</w:t>
      </w:r>
      <w:r>
        <w:rPr>
          <w:rFonts w:hint="eastAsia" w:ascii="’宋体’" w:hAnsi="’宋体’" w:eastAsia="’宋体’" w:cs="’宋体’"/>
          <w:sz w:val="24"/>
          <w:szCs w:val="24"/>
        </w:rPr>
        <w:t>的投标。</w:t>
      </w:r>
    </w:p>
    <w:p w14:paraId="18E7CECA">
      <w:pPr>
        <w:pStyle w:val="22"/>
        <w:spacing w:line="360" w:lineRule="auto"/>
        <w:ind w:firstLine="480"/>
        <w:rPr>
          <w:rFonts w:ascii="’宋体’" w:hAnsi="’宋体’" w:eastAsia="’宋体’" w:cs="’宋体’"/>
          <w:sz w:val="24"/>
          <w:szCs w:val="24"/>
        </w:rPr>
      </w:pPr>
      <w:r>
        <w:rPr>
          <w:rFonts w:hint="eastAsia" w:ascii="’宋体’" w:hAnsi="’宋体’" w:eastAsia="’宋体’" w:cs="’宋体’"/>
          <w:sz w:val="24"/>
          <w:szCs w:val="24"/>
        </w:rPr>
        <w:t>7.本项目不接受联合体投标，不接受分包。</w:t>
      </w:r>
    </w:p>
    <w:p w14:paraId="2774E317">
      <w:pPr>
        <w:pStyle w:val="22"/>
        <w:spacing w:line="360" w:lineRule="auto"/>
        <w:ind w:firstLine="480"/>
        <w:rPr>
          <w:rFonts w:ascii="’宋体’" w:hAnsi="’宋体’" w:eastAsia="’宋体’" w:cs="’宋体’"/>
          <w:sz w:val="24"/>
          <w:szCs w:val="24"/>
        </w:rPr>
      </w:pPr>
      <w:r>
        <w:rPr>
          <w:rFonts w:hint="eastAsia" w:ascii="’宋体’" w:hAnsi="’宋体’" w:eastAsia="’宋体’" w:cs="’宋体’"/>
          <w:sz w:val="24"/>
          <w:szCs w:val="24"/>
        </w:rPr>
        <w:t>8.具备法律、行政法规规定的其他相关条件。</w:t>
      </w:r>
    </w:p>
    <w:p w14:paraId="25678C65">
      <w:pPr>
        <w:pStyle w:val="12"/>
        <w:spacing w:line="360" w:lineRule="auto"/>
        <w:ind w:firstLine="482"/>
        <w:rPr>
          <w:b/>
          <w:sz w:val="24"/>
          <w:szCs w:val="24"/>
        </w:rPr>
      </w:pPr>
      <w:r>
        <w:rPr>
          <w:rFonts w:hint="eastAsia"/>
          <w:b/>
          <w:sz w:val="24"/>
          <w:szCs w:val="24"/>
        </w:rPr>
        <w:t>三、响应文件要求</w:t>
      </w:r>
    </w:p>
    <w:p w14:paraId="5E59FAFF">
      <w:pPr>
        <w:pStyle w:val="16"/>
        <w:spacing w:line="360" w:lineRule="auto"/>
        <w:ind w:firstLine="480" w:firstLineChars="200"/>
        <w:rPr>
          <w:rFonts w:ascii="宋体" w:hAnsi="宋体"/>
          <w:szCs w:val="24"/>
        </w:rPr>
      </w:pPr>
      <w:r>
        <w:rPr>
          <w:rFonts w:hint="eastAsia" w:ascii="宋体" w:hAnsi="宋体"/>
          <w:szCs w:val="24"/>
        </w:rPr>
        <w:t>1. 文件内容，需包括下列内容：</w:t>
      </w:r>
    </w:p>
    <w:p w14:paraId="768D0AD1">
      <w:pPr>
        <w:snapToGrid w:val="0"/>
        <w:spacing w:line="360" w:lineRule="auto"/>
        <w:ind w:firstLine="480" w:firstLineChars="200"/>
        <w:rPr>
          <w:rFonts w:ascii="宋体" w:hAnsi="宋体"/>
          <w:sz w:val="24"/>
          <w:szCs w:val="24"/>
        </w:rPr>
      </w:pPr>
      <w:r>
        <w:rPr>
          <w:rFonts w:hint="eastAsia" w:ascii="宋体" w:hAnsi="宋体"/>
          <w:sz w:val="24"/>
          <w:szCs w:val="24"/>
        </w:rPr>
        <w:t>（1）报价一览表（报价货币计量单位为人民币，含分项报价和总报价）</w:t>
      </w:r>
      <w:r>
        <w:rPr>
          <w:rFonts w:hint="eastAsia"/>
          <w:sz w:val="24"/>
          <w:szCs w:val="24"/>
        </w:rPr>
        <w:t>。</w:t>
      </w:r>
    </w:p>
    <w:p w14:paraId="0C54ADB6">
      <w:pPr>
        <w:snapToGrid w:val="0"/>
        <w:spacing w:line="360" w:lineRule="auto"/>
        <w:ind w:firstLine="480" w:firstLineChars="200"/>
        <w:rPr>
          <w:rFonts w:ascii="宋体" w:hAnsi="宋体"/>
          <w:sz w:val="24"/>
          <w:szCs w:val="24"/>
        </w:rPr>
      </w:pPr>
      <w:r>
        <w:rPr>
          <w:rFonts w:hint="eastAsia" w:ascii="宋体" w:hAnsi="宋体"/>
          <w:sz w:val="24"/>
          <w:szCs w:val="24"/>
        </w:rPr>
        <w:t>（2）法定代表人授权委托书</w:t>
      </w:r>
      <w:r>
        <w:rPr>
          <w:rFonts w:hint="eastAsia"/>
          <w:sz w:val="24"/>
          <w:szCs w:val="24"/>
        </w:rPr>
        <w:t>。</w:t>
      </w:r>
    </w:p>
    <w:p w14:paraId="1E0DEF99">
      <w:pPr>
        <w:snapToGrid w:val="0"/>
        <w:spacing w:line="360" w:lineRule="auto"/>
        <w:ind w:firstLine="480" w:firstLineChars="200"/>
        <w:rPr>
          <w:rFonts w:ascii="宋体" w:hAnsi="宋体"/>
          <w:sz w:val="24"/>
          <w:szCs w:val="24"/>
        </w:rPr>
      </w:pPr>
      <w:r>
        <w:rPr>
          <w:rFonts w:hint="eastAsia" w:ascii="宋体" w:hAnsi="宋体"/>
          <w:sz w:val="24"/>
          <w:szCs w:val="24"/>
        </w:rPr>
        <w:t>（3）年审合格的《企业法人营业执照》（复印件），如三证合一，应具备统一社会信用代码</w:t>
      </w:r>
      <w:r>
        <w:rPr>
          <w:rFonts w:hint="eastAsia"/>
          <w:sz w:val="24"/>
          <w:szCs w:val="24"/>
        </w:rPr>
        <w:t>。</w:t>
      </w:r>
    </w:p>
    <w:p w14:paraId="4076FC75">
      <w:pPr>
        <w:snapToGrid w:val="0"/>
        <w:spacing w:line="360" w:lineRule="auto"/>
        <w:ind w:firstLine="480" w:firstLineChars="200"/>
        <w:rPr>
          <w:rFonts w:ascii="宋体" w:hAnsi="宋体"/>
          <w:sz w:val="24"/>
          <w:szCs w:val="24"/>
        </w:rPr>
      </w:pPr>
      <w:r>
        <w:rPr>
          <w:rFonts w:hint="eastAsia" w:ascii="宋体" w:hAnsi="宋体"/>
          <w:sz w:val="24"/>
          <w:szCs w:val="24"/>
        </w:rPr>
        <w:t>（4）上一年度财务状况报告（经审计的财务报告或基本开户银行出具的资信证明）</w:t>
      </w:r>
      <w:r>
        <w:rPr>
          <w:rFonts w:hint="eastAsia"/>
          <w:sz w:val="24"/>
          <w:szCs w:val="24"/>
        </w:rPr>
        <w:t>。</w:t>
      </w:r>
    </w:p>
    <w:p w14:paraId="3A5FD032">
      <w:pPr>
        <w:snapToGrid w:val="0"/>
        <w:spacing w:line="360" w:lineRule="auto"/>
        <w:ind w:firstLine="480" w:firstLineChars="200"/>
        <w:rPr>
          <w:rFonts w:ascii="宋体" w:hAnsi="宋体"/>
          <w:sz w:val="24"/>
          <w:szCs w:val="24"/>
        </w:rPr>
      </w:pPr>
      <w:r>
        <w:rPr>
          <w:rFonts w:hint="eastAsia" w:ascii="宋体" w:hAnsi="宋体"/>
          <w:sz w:val="24"/>
          <w:szCs w:val="24"/>
        </w:rPr>
        <w:t>（5）技术、商务及售后服务条款偏离表</w:t>
      </w:r>
      <w:r>
        <w:rPr>
          <w:rFonts w:hint="eastAsia"/>
          <w:sz w:val="24"/>
          <w:szCs w:val="24"/>
        </w:rPr>
        <w:t>。</w:t>
      </w:r>
    </w:p>
    <w:p w14:paraId="6BBB4C14">
      <w:pPr>
        <w:snapToGrid w:val="0"/>
        <w:spacing w:line="360" w:lineRule="auto"/>
        <w:ind w:firstLine="480" w:firstLineChars="200"/>
        <w:rPr>
          <w:rFonts w:ascii="宋体" w:hAnsi="宋体"/>
          <w:sz w:val="24"/>
          <w:szCs w:val="24"/>
        </w:rPr>
      </w:pPr>
      <w:r>
        <w:rPr>
          <w:rFonts w:hint="eastAsia" w:ascii="宋体" w:hAnsi="宋体"/>
          <w:sz w:val="24"/>
          <w:szCs w:val="24"/>
        </w:rPr>
        <w:t>（5）售后服务承诺书</w:t>
      </w:r>
      <w:r>
        <w:rPr>
          <w:rFonts w:hint="eastAsia"/>
          <w:sz w:val="24"/>
          <w:szCs w:val="24"/>
        </w:rPr>
        <w:t>。</w:t>
      </w:r>
    </w:p>
    <w:p w14:paraId="30BA1515">
      <w:pPr>
        <w:snapToGrid w:val="0"/>
        <w:spacing w:line="360" w:lineRule="auto"/>
        <w:ind w:firstLine="480" w:firstLineChars="200"/>
        <w:rPr>
          <w:rFonts w:ascii="宋体" w:hAnsi="宋体"/>
          <w:sz w:val="24"/>
          <w:szCs w:val="24"/>
        </w:rPr>
      </w:pPr>
      <w:r>
        <w:rPr>
          <w:rFonts w:hint="eastAsia" w:ascii="宋体" w:hAnsi="宋体"/>
          <w:sz w:val="24"/>
          <w:szCs w:val="24"/>
        </w:rPr>
        <w:t>（6）项目实施方案（如适用）包括对项目的理解、工作要点及具体的项目组织实施方案等；投标方出具的质量保证及服务承诺</w:t>
      </w:r>
      <w:r>
        <w:rPr>
          <w:rFonts w:hint="eastAsia"/>
          <w:sz w:val="24"/>
          <w:szCs w:val="24"/>
        </w:rPr>
        <w:t>。</w:t>
      </w:r>
    </w:p>
    <w:p w14:paraId="32CCCA1E">
      <w:pPr>
        <w:snapToGrid w:val="0"/>
        <w:spacing w:line="360" w:lineRule="auto"/>
        <w:ind w:firstLine="480" w:firstLineChars="200"/>
        <w:rPr>
          <w:rFonts w:ascii="宋体" w:hAnsi="宋体"/>
          <w:sz w:val="24"/>
          <w:szCs w:val="24"/>
        </w:rPr>
      </w:pPr>
      <w:r>
        <w:rPr>
          <w:rFonts w:hint="eastAsia" w:ascii="宋体" w:hAnsi="宋体"/>
          <w:sz w:val="24"/>
          <w:szCs w:val="24"/>
        </w:rPr>
        <w:t>（7）其他资质证明文件</w:t>
      </w:r>
      <w:r>
        <w:rPr>
          <w:rFonts w:hint="eastAsia"/>
          <w:sz w:val="24"/>
          <w:szCs w:val="24"/>
        </w:rPr>
        <w:t>。</w:t>
      </w:r>
    </w:p>
    <w:p w14:paraId="7A17E9F4">
      <w:pPr>
        <w:snapToGrid w:val="0"/>
        <w:spacing w:line="360" w:lineRule="auto"/>
        <w:ind w:firstLine="480" w:firstLineChars="200"/>
        <w:rPr>
          <w:rFonts w:ascii="宋体" w:hAnsi="宋体"/>
          <w:sz w:val="24"/>
          <w:szCs w:val="24"/>
        </w:rPr>
      </w:pPr>
      <w:r>
        <w:rPr>
          <w:rFonts w:hint="eastAsia" w:ascii="宋体" w:hAnsi="宋体"/>
          <w:sz w:val="24"/>
          <w:szCs w:val="24"/>
        </w:rPr>
        <w:t>（8）廉政承诺书</w:t>
      </w:r>
      <w:r>
        <w:rPr>
          <w:rFonts w:hint="eastAsia"/>
          <w:sz w:val="24"/>
          <w:szCs w:val="24"/>
        </w:rPr>
        <w:t>。</w:t>
      </w:r>
    </w:p>
    <w:p w14:paraId="2C7EFB49">
      <w:pPr>
        <w:snapToGrid w:val="0"/>
        <w:spacing w:line="360" w:lineRule="auto"/>
        <w:ind w:firstLine="480" w:firstLineChars="200"/>
        <w:rPr>
          <w:rFonts w:ascii="宋体" w:hAnsi="宋体"/>
          <w:sz w:val="24"/>
          <w:szCs w:val="24"/>
        </w:rPr>
      </w:pPr>
      <w:r>
        <w:rPr>
          <w:rFonts w:hint="eastAsia" w:asciiTheme="minorEastAsia" w:hAnsiTheme="minorEastAsia"/>
          <w:sz w:val="24"/>
        </w:rPr>
        <w:t>（9）信用中国证明，</w:t>
      </w:r>
      <w:r>
        <w:rPr>
          <w:rFonts w:hint="eastAsia" w:ascii="宋体" w:hAnsi="宋体"/>
          <w:sz w:val="24"/>
          <w:szCs w:val="24"/>
        </w:rPr>
        <w:t>未被列入信用中国网站(www.creditchina.gov.cn)、中国政府采购网(www.ccgp.gov.cn)信用记录失信被执行人、重大税收违法案件当事人名单、政府采购严重违法失信行为记录名单的供应商证明材料</w:t>
      </w:r>
      <w:r>
        <w:rPr>
          <w:rFonts w:hint="eastAsia"/>
          <w:sz w:val="24"/>
          <w:szCs w:val="24"/>
        </w:rPr>
        <w:t>。</w:t>
      </w:r>
    </w:p>
    <w:p w14:paraId="2764A09C">
      <w:pPr>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10</w:t>
      </w:r>
      <w:r>
        <w:rPr>
          <w:rFonts w:hint="eastAsia" w:ascii="宋体" w:hAnsi="宋体"/>
          <w:sz w:val="24"/>
          <w:szCs w:val="24"/>
        </w:rPr>
        <w:t>）供应商认为需要提供的其它资料（内容不限于采购方要求）</w:t>
      </w:r>
      <w:r>
        <w:rPr>
          <w:rFonts w:hint="eastAsia"/>
          <w:sz w:val="24"/>
          <w:szCs w:val="24"/>
        </w:rPr>
        <w:t>。</w:t>
      </w:r>
    </w:p>
    <w:p w14:paraId="75726A7D">
      <w:pPr>
        <w:pStyle w:val="16"/>
        <w:spacing w:line="360" w:lineRule="auto"/>
        <w:ind w:firstLine="480" w:firstLineChars="200"/>
        <w:rPr>
          <w:rFonts w:ascii="宋体" w:hAnsi="宋体"/>
          <w:bCs/>
          <w:szCs w:val="24"/>
        </w:rPr>
      </w:pPr>
      <w:r>
        <w:rPr>
          <w:rFonts w:hint="eastAsia" w:ascii="宋体" w:hAnsi="宋体"/>
          <w:bCs/>
          <w:szCs w:val="24"/>
        </w:rPr>
        <w:t>2. 相关要求</w:t>
      </w:r>
    </w:p>
    <w:p w14:paraId="5CB16FE5">
      <w:pPr>
        <w:spacing w:line="360" w:lineRule="auto"/>
        <w:ind w:firstLine="480" w:firstLineChars="200"/>
        <w:rPr>
          <w:rFonts w:ascii="宋体" w:hAnsi="宋体"/>
          <w:sz w:val="24"/>
          <w:szCs w:val="24"/>
        </w:rPr>
      </w:pPr>
      <w:r>
        <w:rPr>
          <w:rFonts w:hint="eastAsia" w:ascii="宋体" w:hAnsi="宋体"/>
          <w:bCs/>
          <w:sz w:val="24"/>
          <w:szCs w:val="24"/>
        </w:rPr>
        <w:t>（1）</w:t>
      </w:r>
      <w:r>
        <w:rPr>
          <w:rFonts w:hint="eastAsia" w:ascii="宋体" w:hAnsi="宋体"/>
          <w:sz w:val="24"/>
          <w:szCs w:val="24"/>
        </w:rPr>
        <w:t>按询价公告相关文件的要求提供报价文件，并保证提供的全部资料的真实性。</w:t>
      </w:r>
    </w:p>
    <w:p w14:paraId="37924C02">
      <w:pPr>
        <w:pStyle w:val="16"/>
        <w:spacing w:line="360" w:lineRule="auto"/>
        <w:ind w:firstLine="480" w:firstLineChars="200"/>
        <w:rPr>
          <w:rFonts w:ascii="宋体" w:hAnsi="宋体"/>
          <w:szCs w:val="24"/>
        </w:rPr>
      </w:pPr>
      <w:r>
        <w:rPr>
          <w:rFonts w:hint="eastAsia" w:ascii="宋体" w:hAnsi="宋体"/>
          <w:szCs w:val="24"/>
        </w:rPr>
        <w:t>（2）响应文件应以中文书写,均须加盖单位公章。</w:t>
      </w:r>
    </w:p>
    <w:p w14:paraId="370AF941">
      <w:pPr>
        <w:spacing w:line="360" w:lineRule="auto"/>
        <w:ind w:firstLine="480" w:firstLineChars="200"/>
        <w:rPr>
          <w:sz w:val="24"/>
          <w:szCs w:val="24"/>
        </w:rPr>
      </w:pPr>
      <w:r>
        <w:rPr>
          <w:rFonts w:hint="eastAsia" w:ascii="宋体" w:hAnsi="宋体"/>
          <w:sz w:val="24"/>
          <w:szCs w:val="24"/>
        </w:rPr>
        <w:t>（3）响应文件</w:t>
      </w:r>
      <w:r>
        <w:rPr>
          <w:rFonts w:hint="eastAsia"/>
          <w:sz w:val="24"/>
          <w:szCs w:val="24"/>
        </w:rPr>
        <w:t>使用A4纸装订，</w:t>
      </w:r>
      <w:r>
        <w:rPr>
          <w:rFonts w:hint="eastAsia"/>
          <w:b/>
          <w:sz w:val="24"/>
          <w:szCs w:val="24"/>
        </w:rPr>
        <w:t>提供1份正本和2份副本。</w:t>
      </w:r>
      <w:r>
        <w:rPr>
          <w:rFonts w:hint="eastAsia"/>
          <w:sz w:val="24"/>
          <w:szCs w:val="24"/>
        </w:rPr>
        <w:t>若正本和副本不符的，以正本为准。</w:t>
      </w:r>
    </w:p>
    <w:p w14:paraId="2052F739">
      <w:pPr>
        <w:spacing w:line="360" w:lineRule="auto"/>
        <w:ind w:firstLine="480" w:firstLineChars="200"/>
        <w:rPr>
          <w:sz w:val="24"/>
          <w:szCs w:val="24"/>
        </w:rPr>
      </w:pPr>
      <w:r>
        <w:rPr>
          <w:rFonts w:hint="eastAsia" w:ascii="宋体" w:hAnsi="宋体"/>
          <w:sz w:val="24"/>
          <w:szCs w:val="24"/>
        </w:rPr>
        <w:t>（4）响应文件</w:t>
      </w:r>
      <w:r>
        <w:rPr>
          <w:rFonts w:hint="eastAsia"/>
          <w:sz w:val="24"/>
          <w:szCs w:val="24"/>
        </w:rPr>
        <w:t>须胶装并密封，未按要求胶装并密封的响应文件，将可导致其响应被拒绝。</w:t>
      </w:r>
    </w:p>
    <w:p w14:paraId="07AF915A">
      <w:pPr>
        <w:spacing w:line="360" w:lineRule="auto"/>
        <w:ind w:firstLine="480" w:firstLineChars="200"/>
        <w:rPr>
          <w:sz w:val="24"/>
          <w:szCs w:val="24"/>
        </w:rPr>
      </w:pPr>
      <w:r>
        <w:rPr>
          <w:rFonts w:hint="eastAsia"/>
          <w:sz w:val="24"/>
          <w:szCs w:val="24"/>
        </w:rPr>
        <w:t>（5）本项目只接受一次报价。</w:t>
      </w:r>
    </w:p>
    <w:p w14:paraId="61B16FB2">
      <w:pPr>
        <w:spacing w:line="360" w:lineRule="auto"/>
        <w:ind w:firstLine="482" w:firstLineChars="200"/>
        <w:rPr>
          <w:b/>
          <w:sz w:val="24"/>
          <w:szCs w:val="24"/>
        </w:rPr>
      </w:pPr>
      <w:r>
        <w:rPr>
          <w:rFonts w:hint="eastAsia"/>
          <w:b/>
          <w:sz w:val="24"/>
          <w:szCs w:val="24"/>
        </w:rPr>
        <w:t>四、文件递交时间及地点</w:t>
      </w:r>
    </w:p>
    <w:p w14:paraId="6E6ED524">
      <w:pPr>
        <w:tabs>
          <w:tab w:val="left" w:pos="900"/>
        </w:tabs>
        <w:snapToGrid w:val="0"/>
        <w:spacing w:line="360" w:lineRule="auto"/>
        <w:ind w:firstLine="477" w:firstLineChars="199"/>
        <w:rPr>
          <w:rFonts w:ascii="宋体" w:hAnsi="宋体"/>
          <w:sz w:val="24"/>
        </w:rPr>
      </w:pPr>
      <w:r>
        <w:rPr>
          <w:rFonts w:hint="eastAsia" w:ascii="宋体" w:hAnsi="宋体"/>
          <w:sz w:val="24"/>
          <w:szCs w:val="24"/>
        </w:rPr>
        <w:t>有意参加的合格供应商请于2025年7月25日11:00前</w:t>
      </w:r>
      <w:r>
        <w:rPr>
          <w:rFonts w:hint="eastAsia" w:ascii="宋体" w:hAnsi="宋体"/>
          <w:sz w:val="24"/>
          <w:szCs w:val="24"/>
          <w:lang w:val="en-US" w:eastAsia="zh-CN"/>
        </w:rPr>
        <w:t>将</w:t>
      </w:r>
      <w:r>
        <w:rPr>
          <w:rFonts w:hint="eastAsia" w:ascii="宋体" w:hAnsi="宋体"/>
          <w:sz w:val="24"/>
          <w:szCs w:val="24"/>
        </w:rPr>
        <w:t>响应文件递交到上海市黄浦区瑞金二路207号一号楼</w:t>
      </w:r>
      <w:r>
        <w:rPr>
          <w:rFonts w:hint="eastAsia" w:ascii="宋体" w:hAnsi="宋体"/>
          <w:sz w:val="24"/>
          <w:szCs w:val="24"/>
          <w:lang w:val="en-US" w:eastAsia="zh-CN"/>
        </w:rPr>
        <w:t>109</w:t>
      </w:r>
      <w:r>
        <w:rPr>
          <w:rFonts w:hint="eastAsia" w:ascii="宋体" w:hAnsi="宋体"/>
          <w:sz w:val="24"/>
          <w:szCs w:val="24"/>
        </w:rPr>
        <w:t>室，逾期递交采购方将不予接收。</w:t>
      </w:r>
    </w:p>
    <w:p w14:paraId="36F7744C">
      <w:pPr>
        <w:spacing w:line="360" w:lineRule="auto"/>
        <w:ind w:firstLine="482" w:firstLineChars="200"/>
        <w:rPr>
          <w:b/>
          <w:sz w:val="24"/>
          <w:szCs w:val="24"/>
        </w:rPr>
      </w:pPr>
      <w:r>
        <w:rPr>
          <w:rFonts w:hint="eastAsia"/>
          <w:b/>
          <w:sz w:val="24"/>
          <w:szCs w:val="24"/>
        </w:rPr>
        <w:t>五、评审时间、地点</w:t>
      </w:r>
    </w:p>
    <w:p w14:paraId="208C76E1">
      <w:pPr>
        <w:spacing w:line="360" w:lineRule="auto"/>
        <w:ind w:firstLine="480" w:firstLineChars="200"/>
        <w:rPr>
          <w:sz w:val="24"/>
          <w:szCs w:val="24"/>
        </w:rPr>
      </w:pPr>
      <w:r>
        <w:rPr>
          <w:rFonts w:hint="eastAsia"/>
          <w:sz w:val="24"/>
          <w:szCs w:val="24"/>
        </w:rPr>
        <w:t>时间：</w:t>
      </w:r>
      <w:r>
        <w:rPr>
          <w:rFonts w:hint="eastAsia" w:ascii="Times New Roman" w:hAnsi="Times New Roman"/>
          <w:color w:val="auto"/>
          <w:sz w:val="24"/>
          <w:szCs w:val="24"/>
        </w:rPr>
        <w:t>2025年</w:t>
      </w:r>
      <w:r>
        <w:rPr>
          <w:rFonts w:hint="eastAsia" w:ascii="Times New Roman" w:hAnsi="Times New Roman"/>
          <w:color w:val="auto"/>
          <w:sz w:val="24"/>
          <w:szCs w:val="24"/>
          <w:lang w:val="en-US" w:eastAsia="zh-CN"/>
        </w:rPr>
        <w:t>7</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28</w:t>
      </w:r>
      <w:r>
        <w:rPr>
          <w:rFonts w:hint="eastAsia" w:ascii="Times New Roman" w:hAnsi="Times New Roman"/>
          <w:color w:val="auto"/>
          <w:sz w:val="24"/>
          <w:szCs w:val="24"/>
        </w:rPr>
        <w:t>日</w:t>
      </w:r>
      <w:r>
        <w:rPr>
          <w:rFonts w:hint="eastAsia" w:ascii="Times New Roman" w:hAnsi="Times New Roman"/>
          <w:color w:val="auto"/>
          <w:sz w:val="24"/>
          <w:szCs w:val="24"/>
          <w:lang w:val="en-US" w:eastAsia="zh-CN"/>
        </w:rPr>
        <w:t>下</w:t>
      </w:r>
      <w:r>
        <w:rPr>
          <w:rFonts w:hint="eastAsia" w:ascii="Times New Roman" w:hAnsi="Times New Roman"/>
          <w:color w:val="auto"/>
          <w:sz w:val="24"/>
          <w:szCs w:val="24"/>
        </w:rPr>
        <w:t>午</w:t>
      </w:r>
      <w:r>
        <w:rPr>
          <w:rFonts w:hint="eastAsia" w:ascii="Times New Roman" w:hAnsi="Times New Roman"/>
          <w:color w:val="auto"/>
          <w:sz w:val="24"/>
          <w:szCs w:val="24"/>
          <w:lang w:val="en-US" w:eastAsia="zh-CN"/>
        </w:rPr>
        <w:t>13</w:t>
      </w:r>
      <w:r>
        <w:rPr>
          <w:rFonts w:hint="eastAsia" w:ascii="Times New Roman" w:hAnsi="Times New Roman"/>
          <w:color w:val="auto"/>
          <w:sz w:val="24"/>
          <w:szCs w:val="24"/>
        </w:rPr>
        <w:t>:</w:t>
      </w:r>
      <w:r>
        <w:rPr>
          <w:rFonts w:hint="eastAsia" w:ascii="Times New Roman" w:hAnsi="Times New Roman"/>
          <w:color w:val="auto"/>
          <w:sz w:val="24"/>
          <w:szCs w:val="24"/>
          <w:lang w:val="en-US" w:eastAsia="zh-CN"/>
        </w:rPr>
        <w:t>3</w:t>
      </w:r>
      <w:r>
        <w:rPr>
          <w:rFonts w:hint="eastAsia" w:ascii="Times New Roman" w:hAnsi="Times New Roman"/>
          <w:color w:val="auto"/>
          <w:sz w:val="24"/>
          <w:szCs w:val="24"/>
        </w:rPr>
        <w:t>0</w:t>
      </w:r>
      <w:r>
        <w:rPr>
          <w:rFonts w:hint="eastAsia"/>
          <w:sz w:val="24"/>
          <w:szCs w:val="24"/>
        </w:rPr>
        <w:t>（北京时间）。</w:t>
      </w:r>
    </w:p>
    <w:p w14:paraId="362F1D63">
      <w:pPr>
        <w:spacing w:line="360" w:lineRule="auto"/>
        <w:ind w:firstLine="480" w:firstLineChars="200"/>
        <w:rPr>
          <w:sz w:val="24"/>
          <w:szCs w:val="24"/>
        </w:rPr>
      </w:pPr>
      <w:r>
        <w:rPr>
          <w:rFonts w:hint="eastAsia"/>
          <w:sz w:val="24"/>
          <w:szCs w:val="24"/>
        </w:rPr>
        <w:t>地点：</w:t>
      </w:r>
      <w:r>
        <w:rPr>
          <w:rFonts w:hint="eastAsia" w:ascii="宋体" w:hAnsi="宋体"/>
          <w:sz w:val="24"/>
          <w:szCs w:val="24"/>
        </w:rPr>
        <w:t>同上一条款的文件递交地点，如有变动将另行通知</w:t>
      </w:r>
      <w:r>
        <w:rPr>
          <w:rFonts w:hint="eastAsia"/>
          <w:sz w:val="24"/>
          <w:szCs w:val="24"/>
        </w:rPr>
        <w:t>。</w:t>
      </w:r>
    </w:p>
    <w:p w14:paraId="57B1D95A">
      <w:pPr>
        <w:spacing w:line="360" w:lineRule="auto"/>
        <w:ind w:firstLine="482" w:firstLineChars="200"/>
        <w:rPr>
          <w:b/>
          <w:sz w:val="24"/>
          <w:szCs w:val="24"/>
        </w:rPr>
      </w:pPr>
      <w:r>
        <w:rPr>
          <w:rFonts w:hint="eastAsia"/>
          <w:b/>
          <w:sz w:val="24"/>
          <w:szCs w:val="24"/>
        </w:rPr>
        <w:t>六、采购方联系方式</w:t>
      </w:r>
    </w:p>
    <w:p w14:paraId="00CF4232">
      <w:pPr>
        <w:spacing w:line="360" w:lineRule="auto"/>
        <w:ind w:firstLine="480" w:firstLineChars="200"/>
        <w:rPr>
          <w:sz w:val="24"/>
          <w:szCs w:val="24"/>
        </w:rPr>
      </w:pPr>
      <w:r>
        <w:rPr>
          <w:rFonts w:hint="eastAsia"/>
          <w:sz w:val="24"/>
          <w:szCs w:val="24"/>
        </w:rPr>
        <w:t>单位：中国疾病预防控制中心寄生虫病预防控制所（国家热带病研究中心）。</w:t>
      </w:r>
    </w:p>
    <w:p w14:paraId="2ED850A6">
      <w:pPr>
        <w:spacing w:line="360" w:lineRule="auto"/>
        <w:ind w:firstLine="480" w:firstLineChars="200"/>
        <w:rPr>
          <w:sz w:val="24"/>
          <w:szCs w:val="24"/>
        </w:rPr>
      </w:pPr>
      <w:r>
        <w:rPr>
          <w:rFonts w:hint="eastAsia"/>
          <w:sz w:val="24"/>
          <w:szCs w:val="24"/>
        </w:rPr>
        <w:t>地址：上海市黄浦区瑞金二路207号。</w:t>
      </w:r>
    </w:p>
    <w:p w14:paraId="176B2DDA">
      <w:pPr>
        <w:spacing w:line="360" w:lineRule="auto"/>
        <w:ind w:firstLine="480" w:firstLineChars="200"/>
        <w:rPr>
          <w:sz w:val="24"/>
          <w:szCs w:val="24"/>
        </w:rPr>
      </w:pPr>
      <w:r>
        <w:rPr>
          <w:rFonts w:hint="eastAsia"/>
          <w:sz w:val="24"/>
          <w:szCs w:val="24"/>
        </w:rPr>
        <w:t>联系人：</w:t>
      </w:r>
      <w:r>
        <w:rPr>
          <w:rFonts w:hint="eastAsia"/>
          <w:sz w:val="24"/>
          <w:szCs w:val="24"/>
          <w:lang w:eastAsia="zh-CN"/>
        </w:rPr>
        <w:t>陈</w:t>
      </w:r>
      <w:r>
        <w:rPr>
          <w:rFonts w:hint="eastAsia"/>
          <w:sz w:val="24"/>
          <w:szCs w:val="24"/>
        </w:rPr>
        <w:t>先生、柳先生，电话：0</w:t>
      </w:r>
      <w:r>
        <w:rPr>
          <w:sz w:val="24"/>
          <w:szCs w:val="24"/>
        </w:rPr>
        <w:t>21</w:t>
      </w:r>
      <w:r>
        <w:rPr>
          <w:rFonts w:hint="eastAsia"/>
          <w:sz w:val="24"/>
          <w:szCs w:val="24"/>
        </w:rPr>
        <w:t>-</w:t>
      </w:r>
      <w:r>
        <w:rPr>
          <w:sz w:val="24"/>
          <w:szCs w:val="24"/>
        </w:rPr>
        <w:t>64377008*</w:t>
      </w:r>
      <w:r>
        <w:rPr>
          <w:rFonts w:hint="eastAsia"/>
          <w:sz w:val="24"/>
          <w:szCs w:val="24"/>
        </w:rPr>
        <w:t>11</w:t>
      </w:r>
      <w:r>
        <w:rPr>
          <w:sz w:val="24"/>
          <w:szCs w:val="24"/>
        </w:rPr>
        <w:t>0</w:t>
      </w:r>
      <w:r>
        <w:rPr>
          <w:rFonts w:hint="eastAsia"/>
          <w:sz w:val="24"/>
          <w:szCs w:val="24"/>
        </w:rPr>
        <w:t>9、1207。</w:t>
      </w:r>
    </w:p>
    <w:p w14:paraId="2D1FD830">
      <w:pPr>
        <w:pStyle w:val="12"/>
        <w:spacing w:line="360" w:lineRule="auto"/>
        <w:ind w:firstLine="482"/>
        <w:rPr>
          <w:b/>
          <w:bCs/>
          <w:sz w:val="24"/>
          <w:szCs w:val="24"/>
        </w:rPr>
      </w:pPr>
      <w:r>
        <w:rPr>
          <w:rFonts w:hint="eastAsia"/>
          <w:b/>
          <w:bCs/>
          <w:sz w:val="24"/>
          <w:szCs w:val="24"/>
        </w:rPr>
        <w:t>七、相关附件（供参考）</w:t>
      </w:r>
    </w:p>
    <w:p w14:paraId="01E4E3D3">
      <w:pPr>
        <w:pStyle w:val="12"/>
        <w:spacing w:line="360" w:lineRule="auto"/>
        <w:ind w:firstLine="482"/>
        <w:rPr>
          <w:b/>
          <w:bCs/>
          <w:sz w:val="24"/>
          <w:szCs w:val="24"/>
        </w:rPr>
      </w:pPr>
    </w:p>
    <w:p w14:paraId="6F3F0893">
      <w:pPr>
        <w:pStyle w:val="12"/>
        <w:spacing w:line="360" w:lineRule="auto"/>
        <w:ind w:firstLine="482"/>
        <w:rPr>
          <w:b/>
          <w:bCs/>
          <w:sz w:val="24"/>
          <w:szCs w:val="24"/>
        </w:rPr>
      </w:pPr>
    </w:p>
    <w:p w14:paraId="44DFEF4A">
      <w:pPr>
        <w:pStyle w:val="12"/>
        <w:spacing w:line="360" w:lineRule="auto"/>
        <w:ind w:firstLine="482"/>
        <w:rPr>
          <w:b/>
          <w:bCs/>
          <w:sz w:val="24"/>
          <w:szCs w:val="24"/>
        </w:rPr>
      </w:pPr>
    </w:p>
    <w:p w14:paraId="6AA3EDC7">
      <w:pPr>
        <w:pStyle w:val="12"/>
        <w:spacing w:line="360" w:lineRule="auto"/>
        <w:ind w:firstLine="482"/>
        <w:rPr>
          <w:b/>
          <w:bCs/>
          <w:sz w:val="24"/>
          <w:szCs w:val="24"/>
        </w:rPr>
      </w:pPr>
    </w:p>
    <w:p w14:paraId="3B0B8393">
      <w:pPr>
        <w:pStyle w:val="12"/>
        <w:spacing w:line="360" w:lineRule="auto"/>
        <w:ind w:firstLine="482"/>
        <w:rPr>
          <w:b/>
          <w:bCs/>
          <w:sz w:val="24"/>
          <w:szCs w:val="24"/>
        </w:rPr>
      </w:pPr>
    </w:p>
    <w:p w14:paraId="4531C39A">
      <w:pPr>
        <w:pStyle w:val="12"/>
        <w:spacing w:line="360" w:lineRule="auto"/>
        <w:ind w:firstLine="482"/>
        <w:rPr>
          <w:b/>
          <w:bCs/>
          <w:sz w:val="24"/>
          <w:szCs w:val="24"/>
        </w:rPr>
      </w:pPr>
    </w:p>
    <w:p w14:paraId="2FB8A266">
      <w:pPr>
        <w:pStyle w:val="12"/>
        <w:spacing w:line="360" w:lineRule="auto"/>
        <w:ind w:firstLine="482"/>
        <w:rPr>
          <w:b/>
          <w:bCs/>
          <w:sz w:val="24"/>
          <w:szCs w:val="24"/>
        </w:rPr>
      </w:pPr>
    </w:p>
    <w:p w14:paraId="0BD90F07">
      <w:pPr>
        <w:pStyle w:val="12"/>
        <w:spacing w:line="360" w:lineRule="auto"/>
        <w:ind w:firstLine="482"/>
        <w:rPr>
          <w:b/>
          <w:bCs/>
          <w:sz w:val="24"/>
          <w:szCs w:val="24"/>
        </w:rPr>
      </w:pPr>
    </w:p>
    <w:p w14:paraId="5831AC0E">
      <w:pPr>
        <w:pStyle w:val="12"/>
        <w:spacing w:line="360" w:lineRule="auto"/>
        <w:ind w:firstLine="482"/>
        <w:rPr>
          <w:b/>
          <w:bCs/>
          <w:sz w:val="24"/>
          <w:szCs w:val="24"/>
        </w:rPr>
      </w:pPr>
    </w:p>
    <w:p w14:paraId="466F22AF">
      <w:pPr>
        <w:pStyle w:val="12"/>
        <w:spacing w:line="360" w:lineRule="auto"/>
        <w:ind w:firstLine="482"/>
        <w:rPr>
          <w:b/>
          <w:bCs/>
          <w:sz w:val="24"/>
          <w:szCs w:val="24"/>
        </w:rPr>
      </w:pPr>
    </w:p>
    <w:p w14:paraId="59D15DA5">
      <w:pPr>
        <w:pStyle w:val="12"/>
        <w:spacing w:line="360" w:lineRule="auto"/>
        <w:ind w:firstLine="482"/>
        <w:rPr>
          <w:b/>
          <w:bCs/>
          <w:sz w:val="24"/>
          <w:szCs w:val="24"/>
        </w:rPr>
      </w:pPr>
    </w:p>
    <w:p w14:paraId="1F80EAC0">
      <w:pPr>
        <w:pStyle w:val="12"/>
        <w:spacing w:line="360" w:lineRule="auto"/>
        <w:ind w:firstLine="482"/>
        <w:rPr>
          <w:b/>
          <w:bCs/>
          <w:sz w:val="24"/>
          <w:szCs w:val="24"/>
        </w:rPr>
      </w:pPr>
    </w:p>
    <w:p w14:paraId="3312387D">
      <w:pPr>
        <w:pStyle w:val="12"/>
        <w:spacing w:line="360" w:lineRule="auto"/>
        <w:ind w:firstLine="482"/>
        <w:rPr>
          <w:b/>
          <w:bCs/>
          <w:sz w:val="24"/>
          <w:szCs w:val="24"/>
        </w:rPr>
      </w:pPr>
    </w:p>
    <w:p w14:paraId="473A90F1">
      <w:pPr>
        <w:pStyle w:val="12"/>
        <w:spacing w:line="360" w:lineRule="auto"/>
        <w:ind w:firstLine="482"/>
        <w:rPr>
          <w:b/>
          <w:bCs/>
          <w:sz w:val="24"/>
          <w:szCs w:val="24"/>
        </w:rPr>
      </w:pPr>
    </w:p>
    <w:p w14:paraId="483A360E">
      <w:pPr>
        <w:pStyle w:val="12"/>
        <w:spacing w:line="360" w:lineRule="auto"/>
        <w:ind w:firstLine="482"/>
        <w:rPr>
          <w:b/>
          <w:bCs/>
          <w:sz w:val="24"/>
          <w:szCs w:val="24"/>
        </w:rPr>
      </w:pPr>
    </w:p>
    <w:p w14:paraId="5C8F30F8">
      <w:pPr>
        <w:pStyle w:val="12"/>
        <w:spacing w:line="360" w:lineRule="auto"/>
        <w:ind w:firstLine="482"/>
        <w:rPr>
          <w:b/>
          <w:bCs/>
          <w:sz w:val="24"/>
          <w:szCs w:val="24"/>
        </w:rPr>
      </w:pPr>
    </w:p>
    <w:p w14:paraId="1D69C478">
      <w:pPr>
        <w:pStyle w:val="12"/>
        <w:spacing w:line="360" w:lineRule="auto"/>
        <w:ind w:firstLine="482"/>
        <w:rPr>
          <w:b/>
          <w:bCs/>
          <w:sz w:val="24"/>
          <w:szCs w:val="24"/>
        </w:rPr>
      </w:pPr>
    </w:p>
    <w:p w14:paraId="2AB6B032">
      <w:pPr>
        <w:pStyle w:val="12"/>
        <w:spacing w:line="360" w:lineRule="auto"/>
        <w:ind w:firstLine="482"/>
        <w:rPr>
          <w:b/>
          <w:bCs/>
          <w:sz w:val="24"/>
          <w:szCs w:val="24"/>
        </w:rPr>
      </w:pPr>
    </w:p>
    <w:p w14:paraId="4F803A85">
      <w:pPr>
        <w:pStyle w:val="12"/>
        <w:spacing w:line="360" w:lineRule="auto"/>
        <w:ind w:firstLine="482"/>
        <w:rPr>
          <w:b/>
          <w:bCs/>
          <w:sz w:val="24"/>
          <w:szCs w:val="24"/>
        </w:rPr>
      </w:pPr>
    </w:p>
    <w:p w14:paraId="5F620100">
      <w:pPr>
        <w:pStyle w:val="12"/>
        <w:spacing w:line="360" w:lineRule="auto"/>
        <w:ind w:firstLine="482"/>
        <w:rPr>
          <w:b/>
          <w:bCs/>
          <w:sz w:val="24"/>
          <w:szCs w:val="24"/>
        </w:rPr>
      </w:pPr>
    </w:p>
    <w:p w14:paraId="03B58763">
      <w:pPr>
        <w:pStyle w:val="12"/>
        <w:spacing w:line="360" w:lineRule="auto"/>
        <w:ind w:firstLine="482"/>
        <w:rPr>
          <w:b/>
          <w:bCs/>
          <w:sz w:val="24"/>
          <w:szCs w:val="24"/>
        </w:rPr>
      </w:pPr>
    </w:p>
    <w:p w14:paraId="3B89802A">
      <w:pPr>
        <w:spacing w:line="460" w:lineRule="exact"/>
        <w:rPr>
          <w:rFonts w:ascii="宋体" w:hAnsi="宋体" w:cs="宋体"/>
          <w:szCs w:val="21"/>
        </w:rPr>
      </w:pPr>
      <w:r>
        <w:rPr>
          <w:rFonts w:hint="eastAsia" w:asciiTheme="minorEastAsia" w:hAnsiTheme="minorEastAsia"/>
          <w:b/>
          <w:sz w:val="24"/>
        </w:rPr>
        <w:t>附件一：</w:t>
      </w:r>
    </w:p>
    <w:p w14:paraId="42065CF0">
      <w:pPr>
        <w:spacing w:line="460" w:lineRule="exact"/>
        <w:rPr>
          <w:rFonts w:asciiTheme="minorEastAsia" w:hAnsiTheme="minorEastAsia"/>
          <w:b/>
          <w:sz w:val="24"/>
        </w:rPr>
      </w:pPr>
      <w:r>
        <w:rPr>
          <w:rFonts w:hint="eastAsia" w:asciiTheme="minorEastAsia" w:hAnsiTheme="minorEastAsia"/>
          <w:b/>
          <w:sz w:val="24"/>
        </w:rPr>
        <w:t>报价明细表（服务类）</w:t>
      </w:r>
    </w:p>
    <w:p w14:paraId="220B3CE6">
      <w:pPr>
        <w:pStyle w:val="8"/>
        <w:spacing w:beforeAutospacing="0" w:afterAutospacing="0" w:line="500" w:lineRule="exact"/>
        <w:rPr>
          <w:sz w:val="21"/>
          <w:szCs w:val="21"/>
        </w:rPr>
      </w:pPr>
      <w:r>
        <w:rPr>
          <w:rFonts w:hint="eastAsia"/>
          <w:sz w:val="21"/>
          <w:szCs w:val="21"/>
        </w:rPr>
        <w:t xml:space="preserve">供应商名称：                                   </w:t>
      </w:r>
    </w:p>
    <w:p w14:paraId="6830349E">
      <w:pPr>
        <w:pStyle w:val="8"/>
        <w:spacing w:beforeAutospacing="0" w:afterAutospacing="0" w:line="500" w:lineRule="exact"/>
        <w:rPr>
          <w:sz w:val="21"/>
          <w:szCs w:val="21"/>
        </w:rPr>
      </w:pPr>
      <w:r>
        <w:rPr>
          <w:rFonts w:hint="eastAsia"/>
          <w:sz w:val="21"/>
          <w:szCs w:val="21"/>
        </w:rPr>
        <w:t xml:space="preserve">项目编号：                                                单位：元 </w:t>
      </w:r>
    </w:p>
    <w:p w14:paraId="2D6C1FB6">
      <w:pPr>
        <w:pStyle w:val="2"/>
        <w:ind w:firstLine="0"/>
        <w:rPr>
          <w:rFonts w:ascii="宋体" w:hAnsi="宋体" w:cs="宋体"/>
          <w:sz w:val="21"/>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4"/>
      </w:tblGrid>
      <w:tr w14:paraId="7F8F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jc w:val="center"/>
        </w:trPr>
        <w:tc>
          <w:tcPr>
            <w:tcW w:w="8424" w:type="dxa"/>
          </w:tcPr>
          <w:p w14:paraId="05808734">
            <w:pPr>
              <w:pStyle w:val="8"/>
              <w:spacing w:beforeAutospacing="0" w:afterAutospacing="0" w:line="360" w:lineRule="auto"/>
              <w:rPr>
                <w:sz w:val="21"/>
                <w:szCs w:val="21"/>
              </w:rPr>
            </w:pPr>
          </w:p>
          <w:p w14:paraId="4C986C28">
            <w:pPr>
              <w:pStyle w:val="8"/>
              <w:spacing w:beforeAutospacing="0" w:afterAutospacing="0" w:line="360" w:lineRule="auto"/>
              <w:rPr>
                <w:sz w:val="21"/>
                <w:szCs w:val="21"/>
              </w:rPr>
            </w:pPr>
          </w:p>
          <w:p w14:paraId="64EF8EDE">
            <w:pPr>
              <w:pStyle w:val="8"/>
              <w:spacing w:beforeAutospacing="0" w:afterAutospacing="0" w:line="360" w:lineRule="auto"/>
              <w:rPr>
                <w:sz w:val="21"/>
                <w:szCs w:val="21"/>
              </w:rPr>
            </w:pPr>
          </w:p>
          <w:p w14:paraId="1E0985C1">
            <w:pPr>
              <w:pStyle w:val="8"/>
              <w:spacing w:beforeAutospacing="0" w:afterAutospacing="0" w:line="360" w:lineRule="auto"/>
              <w:rPr>
                <w:sz w:val="21"/>
                <w:szCs w:val="21"/>
              </w:rPr>
            </w:pPr>
          </w:p>
          <w:p w14:paraId="04DC80B5">
            <w:pPr>
              <w:pStyle w:val="8"/>
              <w:spacing w:beforeAutospacing="0" w:afterAutospacing="0" w:line="360" w:lineRule="auto"/>
              <w:rPr>
                <w:sz w:val="21"/>
                <w:szCs w:val="21"/>
              </w:rPr>
            </w:pPr>
          </w:p>
          <w:p w14:paraId="7CB4D125">
            <w:pPr>
              <w:pStyle w:val="8"/>
              <w:spacing w:beforeAutospacing="0" w:afterAutospacing="0" w:line="360" w:lineRule="auto"/>
              <w:rPr>
                <w:sz w:val="21"/>
                <w:szCs w:val="21"/>
              </w:rPr>
            </w:pPr>
          </w:p>
          <w:p w14:paraId="6F373231">
            <w:pPr>
              <w:pStyle w:val="8"/>
              <w:spacing w:beforeAutospacing="0" w:afterAutospacing="0" w:line="360" w:lineRule="auto"/>
              <w:rPr>
                <w:sz w:val="21"/>
                <w:szCs w:val="21"/>
              </w:rPr>
            </w:pPr>
          </w:p>
          <w:p w14:paraId="331E5E4E">
            <w:pPr>
              <w:pStyle w:val="8"/>
              <w:spacing w:beforeAutospacing="0" w:afterAutospacing="0" w:line="360" w:lineRule="auto"/>
              <w:rPr>
                <w:sz w:val="21"/>
                <w:szCs w:val="21"/>
              </w:rPr>
            </w:pPr>
          </w:p>
          <w:p w14:paraId="2ED9350C">
            <w:pPr>
              <w:pStyle w:val="8"/>
              <w:spacing w:beforeAutospacing="0" w:afterAutospacing="0" w:line="360" w:lineRule="auto"/>
              <w:rPr>
                <w:sz w:val="21"/>
                <w:szCs w:val="21"/>
              </w:rPr>
            </w:pPr>
          </w:p>
          <w:p w14:paraId="459F5EB3">
            <w:pPr>
              <w:pStyle w:val="8"/>
              <w:spacing w:beforeAutospacing="0" w:afterAutospacing="0" w:line="360" w:lineRule="auto"/>
              <w:rPr>
                <w:sz w:val="21"/>
                <w:szCs w:val="21"/>
              </w:rPr>
            </w:pPr>
          </w:p>
          <w:p w14:paraId="7D2B3C2A">
            <w:pPr>
              <w:pStyle w:val="8"/>
              <w:spacing w:beforeAutospacing="0" w:afterAutospacing="0" w:line="360" w:lineRule="auto"/>
              <w:rPr>
                <w:sz w:val="21"/>
                <w:szCs w:val="21"/>
              </w:rPr>
            </w:pPr>
          </w:p>
          <w:p w14:paraId="0C48ADEB">
            <w:pPr>
              <w:pStyle w:val="8"/>
              <w:spacing w:beforeAutospacing="0" w:afterAutospacing="0" w:line="360" w:lineRule="auto"/>
              <w:rPr>
                <w:sz w:val="21"/>
                <w:szCs w:val="21"/>
              </w:rPr>
            </w:pPr>
          </w:p>
        </w:tc>
      </w:tr>
    </w:tbl>
    <w:p w14:paraId="09AA98F4">
      <w:pPr>
        <w:spacing w:line="500" w:lineRule="exact"/>
        <w:rPr>
          <w:rFonts w:ascii="宋体" w:hAnsi="宋体" w:cs="宋体"/>
          <w:szCs w:val="21"/>
        </w:rPr>
      </w:pPr>
      <w:r>
        <w:rPr>
          <w:rFonts w:hint="eastAsia" w:ascii="宋体" w:hAnsi="宋体" w:cs="宋体"/>
          <w:szCs w:val="21"/>
        </w:rPr>
        <w:t>说明：（1）所有价格均系用人民币表示，单位为元，精确到个数位。</w:t>
      </w:r>
    </w:p>
    <w:p w14:paraId="01D0442C">
      <w:pPr>
        <w:spacing w:line="500" w:lineRule="exact"/>
        <w:ind w:firstLine="619" w:firstLineChars="295"/>
        <w:rPr>
          <w:rFonts w:ascii="宋体" w:hAnsi="宋体" w:cs="宋体"/>
          <w:szCs w:val="21"/>
        </w:rPr>
      </w:pPr>
      <w:r>
        <w:rPr>
          <w:rFonts w:hint="eastAsia" w:ascii="宋体" w:hAnsi="宋体" w:cs="宋体"/>
          <w:szCs w:val="21"/>
        </w:rPr>
        <w:t>（2）本表格可以根据实际情况自拟。</w:t>
      </w:r>
    </w:p>
    <w:p w14:paraId="1FA9E59A">
      <w:pPr>
        <w:spacing w:line="480" w:lineRule="auto"/>
        <w:ind w:right="-334" w:rightChars="-159"/>
        <w:jc w:val="left"/>
        <w:rPr>
          <w:rFonts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（单位公章）</w:t>
      </w:r>
    </w:p>
    <w:p w14:paraId="3905A2A7">
      <w:pPr>
        <w:spacing w:line="480" w:lineRule="auto"/>
        <w:ind w:right="-334" w:rightChars="-159"/>
        <w:jc w:val="left"/>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（签字或盖章）</w:t>
      </w:r>
    </w:p>
    <w:p w14:paraId="7C6926EE">
      <w:pPr>
        <w:pStyle w:val="4"/>
        <w:spacing w:before="179" w:line="220" w:lineRule="auto"/>
        <w:jc w:val="both"/>
        <w:rPr>
          <w:rFonts w:ascii="宋体" w:hAnsi="宋体" w:eastAsia="宋体"/>
          <w:b w:val="0"/>
          <w:bCs w:val="0"/>
          <w:kern w:val="0"/>
          <w:sz w:val="21"/>
          <w:szCs w:val="21"/>
        </w:rPr>
      </w:pPr>
      <w:r>
        <w:rPr>
          <w:rFonts w:hint="eastAsia" w:ascii="宋体" w:hAnsi="宋体" w:eastAsia="宋体"/>
          <w:b w:val="0"/>
          <w:bCs w:val="0"/>
          <w:kern w:val="0"/>
          <w:sz w:val="21"/>
          <w:szCs w:val="21"/>
        </w:rPr>
        <w:t xml:space="preserve">日期：           </w:t>
      </w:r>
    </w:p>
    <w:p w14:paraId="57E9942E">
      <w:pPr>
        <w:pStyle w:val="4"/>
        <w:spacing w:before="179" w:line="220" w:lineRule="auto"/>
        <w:jc w:val="both"/>
        <w:rPr>
          <w:rFonts w:ascii="宋体" w:hAnsi="宋体" w:eastAsia="宋体"/>
          <w:b w:val="0"/>
          <w:bCs w:val="0"/>
          <w:kern w:val="0"/>
          <w:sz w:val="21"/>
          <w:szCs w:val="21"/>
        </w:rPr>
      </w:pPr>
    </w:p>
    <w:p w14:paraId="08BC7A17">
      <w:pPr>
        <w:pStyle w:val="4"/>
        <w:spacing w:before="179" w:line="220" w:lineRule="auto"/>
        <w:jc w:val="both"/>
        <w:rPr>
          <w:rFonts w:ascii="宋体" w:hAnsi="宋体" w:eastAsia="宋体"/>
          <w:b w:val="0"/>
          <w:bCs w:val="0"/>
          <w:kern w:val="0"/>
          <w:sz w:val="21"/>
          <w:szCs w:val="21"/>
        </w:rPr>
      </w:pPr>
    </w:p>
    <w:p w14:paraId="1A6BD350">
      <w:pPr>
        <w:pStyle w:val="4"/>
        <w:spacing w:before="179" w:line="220" w:lineRule="auto"/>
        <w:jc w:val="both"/>
        <w:rPr>
          <w:rFonts w:ascii="宋体" w:hAnsi="宋体" w:eastAsia="宋体"/>
          <w:b w:val="0"/>
          <w:bCs w:val="0"/>
          <w:kern w:val="0"/>
          <w:sz w:val="21"/>
          <w:szCs w:val="21"/>
        </w:rPr>
      </w:pPr>
    </w:p>
    <w:p w14:paraId="47403B3C">
      <w:pPr>
        <w:pStyle w:val="4"/>
        <w:spacing w:before="179" w:line="220" w:lineRule="auto"/>
        <w:jc w:val="both"/>
        <w:rPr>
          <w:rFonts w:ascii="宋体" w:hAnsi="宋体" w:eastAsia="宋体"/>
          <w:b w:val="0"/>
          <w:bCs w:val="0"/>
          <w:kern w:val="0"/>
          <w:sz w:val="21"/>
          <w:szCs w:val="21"/>
        </w:rPr>
      </w:pPr>
    </w:p>
    <w:p w14:paraId="7B3BA38C">
      <w:pPr>
        <w:pStyle w:val="4"/>
        <w:spacing w:before="179" w:line="220" w:lineRule="auto"/>
        <w:jc w:val="both"/>
        <w:rPr>
          <w:rFonts w:ascii="宋体" w:hAnsi="宋体" w:eastAsia="宋体"/>
          <w:b w:val="0"/>
          <w:bCs w:val="0"/>
          <w:kern w:val="0"/>
          <w:sz w:val="21"/>
          <w:szCs w:val="21"/>
        </w:rPr>
      </w:pPr>
    </w:p>
    <w:p w14:paraId="6CDC7528">
      <w:pPr>
        <w:pStyle w:val="4"/>
        <w:spacing w:before="179" w:line="220" w:lineRule="auto"/>
        <w:jc w:val="both"/>
        <w:rPr>
          <w:rFonts w:ascii="宋体" w:hAnsi="宋体" w:eastAsia="宋体"/>
          <w:b w:val="0"/>
          <w:bCs w:val="0"/>
          <w:kern w:val="0"/>
          <w:sz w:val="21"/>
          <w:szCs w:val="21"/>
        </w:rPr>
      </w:pPr>
    </w:p>
    <w:p w14:paraId="402DEA65">
      <w:pPr>
        <w:spacing w:line="460" w:lineRule="exact"/>
        <w:rPr>
          <w:rFonts w:cs="Times New Roman" w:asciiTheme="minorEastAsia" w:hAnsiTheme="minorEastAsia"/>
          <w:b/>
          <w:sz w:val="24"/>
          <w:szCs w:val="24"/>
        </w:rPr>
      </w:pPr>
      <w:r>
        <w:rPr>
          <w:rFonts w:hint="eastAsia" w:asciiTheme="minorEastAsia" w:hAnsiTheme="minorEastAsia"/>
          <w:b/>
          <w:sz w:val="24"/>
        </w:rPr>
        <w:t>附件二：法定代表人的授权委托书</w:t>
      </w:r>
    </w:p>
    <w:p w14:paraId="37598964">
      <w:pPr>
        <w:widowControl/>
        <w:spacing w:before="100" w:beforeAutospacing="1" w:after="100" w:afterAutospacing="1" w:line="312" w:lineRule="auto"/>
        <w:jc w:val="center"/>
        <w:rPr>
          <w:rFonts w:ascii="宋体" w:hAnsi="宋体"/>
          <w:b/>
          <w:szCs w:val="21"/>
        </w:rPr>
      </w:pPr>
      <w:r>
        <w:rPr>
          <w:rFonts w:hint="eastAsia" w:ascii="宋体" w:hAnsi="宋体"/>
          <w:b/>
          <w:szCs w:val="21"/>
        </w:rPr>
        <w:t>法定代表人资格证明书（格式）</w:t>
      </w:r>
    </w:p>
    <w:p w14:paraId="7574A099">
      <w:pPr>
        <w:widowControl/>
        <w:spacing w:line="500" w:lineRule="exact"/>
        <w:jc w:val="left"/>
        <w:rPr>
          <w:rFonts w:ascii="宋体" w:hAnsi="宋体"/>
          <w:szCs w:val="21"/>
        </w:rPr>
      </w:pPr>
      <w:r>
        <w:rPr>
          <w:rFonts w:hint="eastAsia" w:ascii="宋体" w:hAnsi="宋体"/>
          <w:bCs/>
          <w:szCs w:val="21"/>
        </w:rPr>
        <w:t>致</w:t>
      </w:r>
      <w:r>
        <w:rPr>
          <w:rFonts w:hint="eastAsia" w:ascii="宋体" w:hAnsi="宋体"/>
          <w:bCs/>
          <w:szCs w:val="21"/>
          <w:u w:val="single"/>
        </w:rPr>
        <w:t xml:space="preserve">  （招标人）          </w:t>
      </w:r>
      <w:r>
        <w:rPr>
          <w:rFonts w:hint="eastAsia" w:ascii="宋体" w:hAnsi="宋体"/>
          <w:bCs/>
          <w:szCs w:val="21"/>
        </w:rPr>
        <w:t xml:space="preserve"> </w:t>
      </w:r>
      <w:r>
        <w:rPr>
          <w:rFonts w:ascii="宋体" w:hAnsi="宋体"/>
          <w:szCs w:val="21"/>
        </w:rPr>
        <w:t>：</w:t>
      </w:r>
    </w:p>
    <w:p w14:paraId="68982361">
      <w:pPr>
        <w:widowControl/>
        <w:spacing w:line="500" w:lineRule="exact"/>
        <w:jc w:val="left"/>
        <w:rPr>
          <w:rFonts w:ascii="宋体" w:hAnsi="宋体"/>
          <w:szCs w:val="21"/>
        </w:rPr>
      </w:pPr>
      <w:r>
        <w:rPr>
          <w:rFonts w:hint="eastAsia" w:ascii="宋体" w:hAnsi="宋体"/>
          <w:szCs w:val="21"/>
        </w:rPr>
        <w:t xml:space="preserve">     兹证明</w:t>
      </w:r>
      <w:r>
        <w:rPr>
          <w:rFonts w:hint="eastAsia" w:ascii="宋体" w:hAnsi="宋体"/>
          <w:szCs w:val="21"/>
          <w:u w:val="single"/>
        </w:rPr>
        <w:t xml:space="preserve">            </w:t>
      </w:r>
      <w:r>
        <w:rPr>
          <w:rFonts w:hint="eastAsia" w:ascii="宋体" w:hAnsi="宋体"/>
          <w:szCs w:val="21"/>
        </w:rPr>
        <w:t>（姓名），性别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 xml:space="preserve">现任我单位 </w:t>
      </w:r>
      <w:r>
        <w:rPr>
          <w:rFonts w:hint="eastAsia" w:ascii="宋体" w:hAnsi="宋体"/>
          <w:szCs w:val="21"/>
          <w:u w:val="single"/>
        </w:rPr>
        <w:t xml:space="preserve">        </w:t>
      </w:r>
      <w:r>
        <w:rPr>
          <w:rFonts w:hint="eastAsia" w:ascii="宋体" w:hAnsi="宋体"/>
          <w:szCs w:val="21"/>
        </w:rPr>
        <w:t>职务，系本公司法定代表人（负责人）。</w:t>
      </w:r>
    </w:p>
    <w:p w14:paraId="2F133F8A">
      <w:pPr>
        <w:widowControl/>
        <w:spacing w:line="500" w:lineRule="exact"/>
        <w:jc w:val="left"/>
        <w:rPr>
          <w:rFonts w:ascii="宋体" w:hAnsi="宋体"/>
          <w:szCs w:val="21"/>
        </w:rPr>
      </w:pPr>
    </w:p>
    <w:p w14:paraId="3573E64D">
      <w:pPr>
        <w:widowControl/>
        <w:spacing w:line="360" w:lineRule="auto"/>
        <w:jc w:val="left"/>
        <w:rPr>
          <w:rFonts w:ascii="宋体" w:hAnsi="宋体"/>
          <w:szCs w:val="21"/>
        </w:rPr>
      </w:pPr>
      <w:r>
        <w:rPr>
          <w:rFonts w:hint="eastAsia" w:ascii="宋体" w:hAnsi="宋体"/>
          <w:szCs w:val="21"/>
        </w:rPr>
        <w:t>附：法定代表人性别：           身份证号码：</w:t>
      </w:r>
    </w:p>
    <w:p w14:paraId="10F9C989">
      <w:pPr>
        <w:widowControl/>
        <w:spacing w:line="360" w:lineRule="auto"/>
        <w:ind w:firstLine="420" w:firstLineChars="200"/>
        <w:jc w:val="left"/>
        <w:rPr>
          <w:rFonts w:ascii="宋体" w:hAnsi="宋体"/>
          <w:szCs w:val="21"/>
        </w:rPr>
      </w:pPr>
      <w:r>
        <w:rPr>
          <w:rFonts w:hint="eastAsia" w:ascii="宋体" w:hAnsi="宋体"/>
          <w:szCs w:val="21"/>
        </w:rPr>
        <w:t>公司注册号码：             单位类型：</w:t>
      </w:r>
    </w:p>
    <w:p w14:paraId="615EF98A">
      <w:pPr>
        <w:widowControl/>
        <w:spacing w:line="360" w:lineRule="auto"/>
        <w:ind w:firstLine="420" w:firstLineChars="200"/>
        <w:jc w:val="left"/>
        <w:rPr>
          <w:rFonts w:ascii="宋体" w:hAnsi="宋体"/>
          <w:szCs w:val="21"/>
        </w:rPr>
      </w:pPr>
      <w:r>
        <w:rPr>
          <w:rFonts w:hint="eastAsia" w:ascii="宋体" w:hAnsi="宋体"/>
          <w:szCs w:val="21"/>
        </w:rPr>
        <w:t>经营范围：</w:t>
      </w:r>
    </w:p>
    <w:p w14:paraId="7D6FEA8E">
      <w:pPr>
        <w:widowControl/>
        <w:spacing w:line="500" w:lineRule="exact"/>
        <w:jc w:val="left"/>
        <w:rPr>
          <w:rFonts w:ascii="宋体" w:hAnsi="宋体"/>
          <w:szCs w:val="21"/>
        </w:rPr>
      </w:pPr>
    </w:p>
    <w:p w14:paraId="16E3CB0A">
      <w:pPr>
        <w:widowControl/>
        <w:spacing w:line="500" w:lineRule="exact"/>
        <w:jc w:val="left"/>
        <w:rPr>
          <w:rFonts w:ascii="宋体" w:hAnsi="宋体"/>
          <w:szCs w:val="21"/>
        </w:rPr>
      </w:pPr>
    </w:p>
    <w:p w14:paraId="7800A4BF">
      <w:pPr>
        <w:widowControl/>
        <w:spacing w:line="500" w:lineRule="exact"/>
        <w:jc w:val="left"/>
        <w:rPr>
          <w:rFonts w:ascii="宋体" w:hAnsi="宋体"/>
          <w:szCs w:val="21"/>
        </w:rPr>
      </w:pPr>
    </w:p>
    <w:p w14:paraId="6F9B47B9">
      <w:pPr>
        <w:widowControl/>
        <w:spacing w:line="500" w:lineRule="exact"/>
        <w:jc w:val="left"/>
        <w:rPr>
          <w:rFonts w:ascii="宋体" w:hAnsi="宋体"/>
          <w:szCs w:val="21"/>
        </w:rPr>
      </w:pPr>
    </w:p>
    <w:p w14:paraId="7D56CB4C">
      <w:pPr>
        <w:widowControl/>
        <w:spacing w:line="500" w:lineRule="exact"/>
        <w:jc w:val="left"/>
        <w:rPr>
          <w:rFonts w:ascii="宋体" w:hAnsi="宋体"/>
          <w:szCs w:val="21"/>
        </w:rPr>
      </w:pPr>
      <w:r>
        <w:rPr>
          <w:rFonts w:hint="eastAsia" w:ascii="宋体" w:hAnsi="宋体"/>
          <w:szCs w:val="21"/>
        </w:rPr>
        <w:t xml:space="preserve">                                             投标人名称：（盖章）</w:t>
      </w:r>
    </w:p>
    <w:p w14:paraId="5997ED27">
      <w:pPr>
        <w:widowControl/>
        <w:spacing w:before="100" w:beforeAutospacing="1" w:after="100" w:afterAutospacing="1"/>
        <w:jc w:val="left"/>
        <w:rPr>
          <w:rFonts w:ascii="宋体" w:hAnsi="宋体"/>
          <w:szCs w:val="21"/>
        </w:rPr>
      </w:pPr>
      <w:r>
        <w:rPr>
          <w:rFonts w:hint="eastAsia" w:ascii="宋体" w:hAnsi="宋体"/>
          <w:szCs w:val="21"/>
        </w:rPr>
        <w:t xml:space="preserve">                                             日期：       年    月   日</w:t>
      </w:r>
    </w:p>
    <w:tbl>
      <w:tblPr>
        <w:tblStyle w:val="10"/>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14:paraId="1D2BB432">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2729" w:hRule="atLeast"/>
        </w:trPr>
        <w:tc>
          <w:tcPr>
            <w:tcW w:w="5040" w:type="dxa"/>
          </w:tcPr>
          <w:p w14:paraId="5CF9D232">
            <w:pPr>
              <w:spacing w:line="440" w:lineRule="exact"/>
              <w:ind w:firstLine="210" w:firstLineChars="100"/>
              <w:jc w:val="left"/>
              <w:rPr>
                <w:rFonts w:ascii="宋体" w:hAnsi="宋体"/>
                <w:szCs w:val="21"/>
              </w:rPr>
            </w:pPr>
            <w:r>
              <w:rPr>
                <w:rFonts w:hint="eastAsia" w:ascii="宋体" w:hAnsi="宋体"/>
                <w:szCs w:val="21"/>
              </w:rPr>
              <w:t>粘贴</w:t>
            </w:r>
            <w:r>
              <w:rPr>
                <w:rFonts w:ascii="宋体" w:hAnsi="宋体"/>
                <w:szCs w:val="21"/>
              </w:rPr>
              <w:t>法定代表人（身份证</w:t>
            </w:r>
            <w:r>
              <w:rPr>
                <w:rFonts w:hint="eastAsia" w:ascii="宋体" w:hAnsi="宋体"/>
                <w:szCs w:val="21"/>
              </w:rPr>
              <w:t>正反面</w:t>
            </w:r>
            <w:r>
              <w:rPr>
                <w:rFonts w:ascii="宋体" w:hAnsi="宋体"/>
                <w:szCs w:val="21"/>
              </w:rPr>
              <w:t>复印件）</w:t>
            </w:r>
          </w:p>
        </w:tc>
      </w:tr>
    </w:tbl>
    <w:p w14:paraId="63C58235">
      <w:pPr>
        <w:widowControl/>
        <w:spacing w:before="100" w:beforeAutospacing="1" w:after="100" w:afterAutospacing="1" w:line="312" w:lineRule="auto"/>
        <w:jc w:val="center"/>
        <w:rPr>
          <w:rFonts w:ascii="宋体" w:hAnsi="宋体"/>
          <w:b/>
          <w:szCs w:val="21"/>
        </w:rPr>
      </w:pPr>
      <w:r>
        <w:br w:type="page"/>
      </w:r>
      <w:r>
        <w:rPr>
          <w:rFonts w:ascii="宋体" w:hAnsi="宋体"/>
          <w:b/>
          <w:szCs w:val="21"/>
        </w:rPr>
        <w:t>法定代表人</w:t>
      </w:r>
      <w:r>
        <w:rPr>
          <w:rFonts w:hint="eastAsia" w:ascii="宋体" w:hAnsi="宋体"/>
          <w:b/>
          <w:szCs w:val="21"/>
        </w:rPr>
        <w:t>授权委托</w:t>
      </w:r>
      <w:r>
        <w:rPr>
          <w:rFonts w:ascii="宋体" w:hAnsi="宋体"/>
          <w:b/>
          <w:szCs w:val="21"/>
        </w:rPr>
        <w:t>书</w:t>
      </w:r>
      <w:r>
        <w:rPr>
          <w:rFonts w:hint="eastAsia" w:ascii="宋体" w:hAnsi="宋体"/>
          <w:b/>
          <w:szCs w:val="21"/>
        </w:rPr>
        <w:t>（格式）</w:t>
      </w:r>
    </w:p>
    <w:p w14:paraId="1A3602FF">
      <w:pPr>
        <w:widowControl/>
        <w:spacing w:before="100" w:beforeAutospacing="1" w:after="100" w:afterAutospacing="1" w:line="312" w:lineRule="auto"/>
        <w:jc w:val="left"/>
        <w:rPr>
          <w:rFonts w:ascii="宋体" w:hAnsi="宋体"/>
          <w:szCs w:val="21"/>
        </w:rPr>
      </w:pPr>
      <w:r>
        <w:rPr>
          <w:rFonts w:hint="eastAsia" w:ascii="宋体" w:hAnsi="宋体"/>
          <w:bCs/>
          <w:szCs w:val="21"/>
        </w:rPr>
        <w:t>致</w:t>
      </w:r>
      <w:r>
        <w:rPr>
          <w:rFonts w:hint="eastAsia" w:ascii="宋体" w:hAnsi="宋体"/>
          <w:bCs/>
          <w:szCs w:val="21"/>
          <w:u w:val="single"/>
        </w:rPr>
        <w:t xml:space="preserve">    （招标人）          </w:t>
      </w:r>
      <w:r>
        <w:rPr>
          <w:rFonts w:hint="eastAsia" w:ascii="宋体" w:hAnsi="宋体"/>
          <w:bCs/>
          <w:szCs w:val="21"/>
        </w:rPr>
        <w:t xml:space="preserve"> </w:t>
      </w:r>
      <w:r>
        <w:rPr>
          <w:rFonts w:ascii="宋体" w:hAnsi="宋体"/>
          <w:szCs w:val="21"/>
        </w:rPr>
        <w:t>：</w:t>
      </w:r>
    </w:p>
    <w:p w14:paraId="135B0CAE">
      <w:pPr>
        <w:tabs>
          <w:tab w:val="left" w:pos="0"/>
        </w:tabs>
        <w:spacing w:line="480" w:lineRule="auto"/>
        <w:ind w:left="420" w:leftChars="200" w:right="-87" w:firstLine="420"/>
        <w:rPr>
          <w:rFonts w:ascii="宋体" w:hAnsi="宋体"/>
          <w:bCs/>
          <w:szCs w:val="21"/>
        </w:rPr>
      </w:pPr>
      <w:r>
        <w:rPr>
          <w:rFonts w:hint="eastAsia" w:ascii="宋体" w:hAnsi="宋体"/>
          <w:bCs/>
          <w:szCs w:val="21"/>
        </w:rPr>
        <w:t>兹委托＿＿＿＿＿＿＿＿＿（姓名）全权代表我公司参与＿＿＿＿＿＿＿</w:t>
      </w:r>
      <w:r>
        <w:rPr>
          <w:rFonts w:hint="eastAsia" w:ascii="宋体" w:hAnsi="宋体"/>
          <w:bCs/>
          <w:szCs w:val="21"/>
          <w:u w:val="single"/>
        </w:rPr>
        <w:t>（项目名称、编号）</w:t>
      </w:r>
      <w:r>
        <w:rPr>
          <w:rFonts w:hint="eastAsia" w:ascii="宋体" w:hAnsi="宋体"/>
          <w:bCs/>
          <w:szCs w:val="21"/>
        </w:rPr>
        <w:t>的投标活动，受委托人由此所出具并签订的一切有关文件，我公司均予承认。</w:t>
      </w:r>
      <w:r>
        <w:rPr>
          <w:rFonts w:ascii="宋体" w:hAnsi="宋体"/>
          <w:szCs w:val="21"/>
        </w:rPr>
        <w:br w:type="textWrapping"/>
      </w:r>
      <w:r>
        <w:rPr>
          <w:rFonts w:ascii="宋体" w:hAnsi="宋体"/>
          <w:szCs w:val="21"/>
        </w:rPr>
        <w:t>　　</w:t>
      </w:r>
      <w:r>
        <w:rPr>
          <w:rFonts w:hint="eastAsia" w:ascii="宋体" w:hAnsi="宋体"/>
          <w:bCs/>
          <w:szCs w:val="21"/>
        </w:rPr>
        <w:t>受委托人姓名：＿＿＿＿＿＿＿性别：＿＿＿＿年龄：＿＿＿＿＿＿＿＿</w:t>
      </w:r>
    </w:p>
    <w:p w14:paraId="56092A1F">
      <w:pPr>
        <w:tabs>
          <w:tab w:val="left" w:pos="0"/>
        </w:tabs>
        <w:spacing w:line="480" w:lineRule="auto"/>
        <w:ind w:left="420" w:leftChars="200" w:right="-87" w:firstLine="420"/>
        <w:rPr>
          <w:rFonts w:ascii="宋体" w:hAnsi="宋体"/>
          <w:bCs/>
          <w:szCs w:val="21"/>
        </w:rPr>
      </w:pPr>
      <w:r>
        <w:rPr>
          <w:rFonts w:hint="eastAsia" w:ascii="宋体" w:hAnsi="宋体"/>
          <w:bCs/>
          <w:szCs w:val="21"/>
        </w:rPr>
        <w:t>工作部门：＿＿＿＿＿＿＿＿＿职务：＿＿＿＿联系电话：＿＿＿＿＿＿</w:t>
      </w:r>
    </w:p>
    <w:p w14:paraId="4FBBAE49">
      <w:pPr>
        <w:tabs>
          <w:tab w:val="left" w:pos="0"/>
        </w:tabs>
        <w:spacing w:line="480" w:lineRule="auto"/>
        <w:ind w:left="420" w:leftChars="200" w:right="-87" w:firstLine="420"/>
        <w:rPr>
          <w:rFonts w:ascii="宋体" w:hAnsi="宋体"/>
          <w:bCs/>
          <w:szCs w:val="21"/>
        </w:rPr>
      </w:pPr>
      <w:r>
        <w:rPr>
          <w:rFonts w:hint="eastAsia" w:ascii="宋体" w:hAnsi="宋体"/>
          <w:bCs/>
          <w:szCs w:val="21"/>
        </w:rPr>
        <w:t>身份证号码：＿＿＿＿＿＿＿＿＿＿＿。</w:t>
      </w:r>
    </w:p>
    <w:p w14:paraId="0260D08D">
      <w:pPr>
        <w:widowControl/>
        <w:spacing w:before="100" w:beforeAutospacing="1" w:after="100" w:afterAutospacing="1" w:line="312" w:lineRule="auto"/>
        <w:jc w:val="left"/>
        <w:rPr>
          <w:rFonts w:ascii="宋体" w:hAnsi="宋体"/>
          <w:szCs w:val="21"/>
        </w:rPr>
      </w:pPr>
      <w:r>
        <w:rPr>
          <w:rFonts w:ascii="宋体" w:hAnsi="宋体"/>
          <w:szCs w:val="21"/>
        </w:rPr>
        <w:t>　</w:t>
      </w:r>
      <w:r>
        <w:rPr>
          <w:rFonts w:hint="eastAsia" w:ascii="宋体" w:hAnsi="宋体"/>
          <w:szCs w:val="21"/>
        </w:rPr>
        <w:t xml:space="preserve">  </w:t>
      </w:r>
      <w:r>
        <w:rPr>
          <w:rFonts w:ascii="宋体" w:hAnsi="宋体"/>
          <w:szCs w:val="21"/>
        </w:rPr>
        <w:t>本授权书有效期：______年_____月_____日至______年______月______日</w:t>
      </w:r>
    </w:p>
    <w:p w14:paraId="356F5D25">
      <w:pPr>
        <w:tabs>
          <w:tab w:val="left" w:pos="0"/>
        </w:tabs>
        <w:spacing w:line="480" w:lineRule="auto"/>
        <w:ind w:left="420" w:leftChars="200" w:right="-87" w:firstLine="420"/>
        <w:rPr>
          <w:rFonts w:ascii="宋体" w:hAnsi="宋体"/>
          <w:bCs/>
          <w:szCs w:val="21"/>
        </w:rPr>
      </w:pPr>
    </w:p>
    <w:p w14:paraId="2FFD8B65">
      <w:pPr>
        <w:tabs>
          <w:tab w:val="left" w:pos="0"/>
        </w:tabs>
        <w:spacing w:line="480" w:lineRule="auto"/>
        <w:ind w:right="-87"/>
        <w:jc w:val="right"/>
        <w:rPr>
          <w:rFonts w:ascii="宋体" w:hAnsi="宋体"/>
          <w:bCs/>
          <w:szCs w:val="21"/>
        </w:rPr>
      </w:pPr>
      <w:r>
        <w:rPr>
          <w:rFonts w:hint="eastAsia" w:ascii="宋体" w:hAnsi="宋体"/>
          <w:bCs/>
          <w:szCs w:val="21"/>
        </w:rPr>
        <w:t xml:space="preserve">    授权公司：＿＿＿＿＿＿＿＿＿（盖  章）</w:t>
      </w:r>
    </w:p>
    <w:p w14:paraId="77A0F607">
      <w:pPr>
        <w:tabs>
          <w:tab w:val="left" w:pos="0"/>
        </w:tabs>
        <w:spacing w:line="480" w:lineRule="auto"/>
        <w:ind w:right="-87"/>
        <w:jc w:val="right"/>
        <w:rPr>
          <w:rFonts w:ascii="宋体" w:hAnsi="宋体"/>
          <w:bCs/>
          <w:szCs w:val="21"/>
        </w:rPr>
      </w:pPr>
      <w:r>
        <w:rPr>
          <w:rFonts w:hint="eastAsia" w:ascii="宋体" w:hAnsi="宋体"/>
          <w:bCs/>
          <w:szCs w:val="21"/>
        </w:rPr>
        <w:t xml:space="preserve">                    法定代表人：＿＿＿＿＿＿＿＿（签字或盖章）</w:t>
      </w:r>
    </w:p>
    <w:p w14:paraId="7E36FD02">
      <w:pPr>
        <w:tabs>
          <w:tab w:val="left" w:pos="0"/>
        </w:tabs>
        <w:spacing w:line="480" w:lineRule="auto"/>
        <w:ind w:right="-87"/>
        <w:jc w:val="right"/>
        <w:rPr>
          <w:rFonts w:ascii="宋体" w:hAnsi="宋体"/>
          <w:bCs/>
          <w:szCs w:val="21"/>
        </w:rPr>
      </w:pPr>
      <w:r>
        <w:rPr>
          <w:rFonts w:hint="eastAsia" w:ascii="宋体" w:hAnsi="宋体"/>
          <w:bCs/>
          <w:szCs w:val="21"/>
        </w:rPr>
        <w:t>被授权人：＿＿＿＿＿＿＿＿（签字）</w:t>
      </w:r>
    </w:p>
    <w:p w14:paraId="029FDAAB">
      <w:pPr>
        <w:widowControl/>
        <w:spacing w:before="100" w:beforeAutospacing="1" w:after="100" w:afterAutospacing="1"/>
        <w:jc w:val="left"/>
        <w:rPr>
          <w:rFonts w:ascii="宋体" w:hAnsi="宋体"/>
          <w:bCs/>
          <w:szCs w:val="21"/>
        </w:rPr>
      </w:pPr>
      <w:r>
        <w:rPr>
          <w:rFonts w:hint="eastAsia" w:ascii="宋体" w:hAnsi="宋体"/>
          <w:bCs/>
          <w:szCs w:val="21"/>
        </w:rPr>
        <w:t xml:space="preserve">                                            </w:t>
      </w:r>
    </w:p>
    <w:tbl>
      <w:tblPr>
        <w:tblStyle w:val="10"/>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14:paraId="06A27CF8">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2729" w:hRule="atLeast"/>
        </w:trPr>
        <w:tc>
          <w:tcPr>
            <w:tcW w:w="5040" w:type="dxa"/>
          </w:tcPr>
          <w:p w14:paraId="4899BCC5">
            <w:pPr>
              <w:spacing w:line="440" w:lineRule="exact"/>
              <w:ind w:firstLine="210" w:firstLineChars="100"/>
              <w:jc w:val="left"/>
              <w:rPr>
                <w:rFonts w:ascii="宋体" w:hAnsi="宋体"/>
                <w:szCs w:val="21"/>
              </w:rPr>
            </w:pPr>
            <w:r>
              <w:rPr>
                <w:rFonts w:hint="eastAsia" w:ascii="宋体" w:hAnsi="宋体"/>
                <w:szCs w:val="21"/>
              </w:rPr>
              <w:t>粘贴</w:t>
            </w:r>
            <w:r>
              <w:rPr>
                <w:rFonts w:ascii="宋体" w:hAnsi="宋体"/>
                <w:szCs w:val="21"/>
              </w:rPr>
              <w:t>被授权人（身份证</w:t>
            </w:r>
            <w:r>
              <w:rPr>
                <w:rFonts w:hint="eastAsia" w:ascii="宋体" w:hAnsi="宋体"/>
                <w:szCs w:val="21"/>
              </w:rPr>
              <w:t>正反面</w:t>
            </w:r>
            <w:r>
              <w:rPr>
                <w:rFonts w:ascii="宋体" w:hAnsi="宋体"/>
                <w:szCs w:val="21"/>
              </w:rPr>
              <w:t>复印件）</w:t>
            </w:r>
          </w:p>
          <w:p w14:paraId="72169939">
            <w:pPr>
              <w:spacing w:line="440" w:lineRule="exact"/>
              <w:ind w:firstLine="210" w:firstLineChars="100"/>
              <w:jc w:val="left"/>
              <w:rPr>
                <w:rFonts w:ascii="宋体" w:hAnsi="宋体"/>
                <w:szCs w:val="21"/>
              </w:rPr>
            </w:pPr>
          </w:p>
          <w:p w14:paraId="4E193545">
            <w:pPr>
              <w:spacing w:line="440" w:lineRule="exact"/>
              <w:ind w:firstLine="210" w:firstLineChars="100"/>
              <w:jc w:val="left"/>
              <w:rPr>
                <w:rFonts w:ascii="宋体" w:hAnsi="宋体"/>
                <w:szCs w:val="21"/>
              </w:rPr>
            </w:pPr>
          </w:p>
          <w:p w14:paraId="6F6AEEAD">
            <w:pPr>
              <w:spacing w:line="440" w:lineRule="exact"/>
              <w:ind w:firstLine="210" w:firstLineChars="100"/>
              <w:jc w:val="left"/>
              <w:rPr>
                <w:rFonts w:ascii="宋体" w:hAnsi="宋体"/>
                <w:szCs w:val="21"/>
              </w:rPr>
            </w:pPr>
          </w:p>
        </w:tc>
      </w:tr>
    </w:tbl>
    <w:p w14:paraId="3A307C58">
      <w:pPr>
        <w:spacing w:line="460" w:lineRule="exact"/>
        <w:rPr>
          <w:rFonts w:asciiTheme="minorEastAsia" w:hAnsiTheme="minorEastAsia"/>
          <w:b/>
          <w:sz w:val="24"/>
        </w:rPr>
      </w:pPr>
      <w:r>
        <w:br w:type="page"/>
      </w:r>
    </w:p>
    <w:p w14:paraId="3DC61D64">
      <w:pPr>
        <w:spacing w:line="460" w:lineRule="exact"/>
        <w:rPr>
          <w:rFonts w:asciiTheme="minorEastAsia" w:hAnsiTheme="minorEastAsia" w:cstheme="minorEastAsia"/>
          <w:b/>
          <w:sz w:val="24"/>
        </w:rPr>
      </w:pPr>
      <w:r>
        <w:rPr>
          <w:rFonts w:hint="eastAsia" w:asciiTheme="minorEastAsia" w:hAnsiTheme="minorEastAsia" w:cstheme="minorEastAsia"/>
          <w:b/>
          <w:sz w:val="24"/>
        </w:rPr>
        <w:t>附件三、技术、商务响应文件</w:t>
      </w:r>
    </w:p>
    <w:p w14:paraId="1C571D58">
      <w:pPr>
        <w:jc w:val="center"/>
        <w:rPr>
          <w:rFonts w:asciiTheme="minorEastAsia" w:hAnsiTheme="minorEastAsia" w:cstheme="minorEastAsia"/>
          <w:b/>
          <w:sz w:val="32"/>
          <w:szCs w:val="20"/>
        </w:rPr>
      </w:pPr>
      <w:r>
        <w:rPr>
          <w:rFonts w:hint="eastAsia" w:asciiTheme="minorEastAsia" w:hAnsiTheme="minorEastAsia" w:cstheme="minorEastAsia"/>
          <w:b/>
          <w:sz w:val="32"/>
          <w:szCs w:val="20"/>
        </w:rPr>
        <w:t>技术参数偏离表(格式)</w:t>
      </w:r>
    </w:p>
    <w:p w14:paraId="3590008A">
      <w:pPr>
        <w:rPr>
          <w:rFonts w:asciiTheme="minorEastAsia" w:hAnsiTheme="minorEastAsia" w:cstheme="minorEastAsia"/>
        </w:rPr>
      </w:pPr>
    </w:p>
    <w:p w14:paraId="753A12B8">
      <w:pPr>
        <w:rPr>
          <w:rFonts w:asciiTheme="minorEastAsia" w:hAnsiTheme="minorEastAsia" w:cstheme="minorEastAsia"/>
          <w:sz w:val="24"/>
        </w:rPr>
      </w:pPr>
      <w:r>
        <w:rPr>
          <w:rFonts w:hint="eastAsia" w:asciiTheme="minorEastAsia" w:hAnsiTheme="minorEastAsia" w:cstheme="minorEastAsia"/>
          <w:sz w:val="24"/>
        </w:rPr>
        <w:t>投标方名称:____________________________</w:t>
      </w:r>
    </w:p>
    <w:p w14:paraId="68DF3679">
      <w:pPr>
        <w:rPr>
          <w:rFonts w:asciiTheme="minorEastAsia" w:hAnsiTheme="minorEastAsia" w:cstheme="minorEastAsia"/>
        </w:rPr>
      </w:pPr>
    </w:p>
    <w:p w14:paraId="7FF21540">
      <w:pPr>
        <w:rPr>
          <w:rFonts w:asciiTheme="minorEastAsia" w:hAnsiTheme="minorEastAsia" w:cstheme="minorEastAsia"/>
        </w:rPr>
      </w:pPr>
    </w:p>
    <w:tbl>
      <w:tblPr>
        <w:tblStyle w:val="10"/>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365"/>
        <w:gridCol w:w="2625"/>
        <w:gridCol w:w="1995"/>
        <w:gridCol w:w="1843"/>
      </w:tblGrid>
      <w:tr w14:paraId="399E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53" w:type="dxa"/>
          </w:tcPr>
          <w:p w14:paraId="77A18524">
            <w:pPr>
              <w:rPr>
                <w:rFonts w:asciiTheme="minorEastAsia" w:hAnsiTheme="minorEastAsia" w:cstheme="minorEastAsia"/>
                <w:sz w:val="24"/>
              </w:rPr>
            </w:pPr>
            <w:r>
              <w:rPr>
                <w:rFonts w:hint="eastAsia" w:asciiTheme="minorEastAsia" w:hAnsiTheme="minorEastAsia" w:cstheme="minorEastAsia"/>
                <w:sz w:val="24"/>
              </w:rPr>
              <w:t>序号</w:t>
            </w:r>
          </w:p>
          <w:p w14:paraId="667A97F1">
            <w:pPr>
              <w:rPr>
                <w:rFonts w:asciiTheme="minorEastAsia" w:hAnsiTheme="minorEastAsia" w:cstheme="minorEastAsia"/>
                <w:sz w:val="24"/>
              </w:rPr>
            </w:pPr>
          </w:p>
        </w:tc>
        <w:tc>
          <w:tcPr>
            <w:tcW w:w="1365" w:type="dxa"/>
          </w:tcPr>
          <w:p w14:paraId="245F4439">
            <w:pPr>
              <w:rPr>
                <w:rFonts w:asciiTheme="minorEastAsia" w:hAnsiTheme="minorEastAsia" w:cstheme="minorEastAsia"/>
                <w:sz w:val="24"/>
              </w:rPr>
            </w:pPr>
            <w:r>
              <w:rPr>
                <w:rFonts w:hint="eastAsia" w:asciiTheme="minorEastAsia" w:hAnsiTheme="minorEastAsia" w:cstheme="minorEastAsia"/>
                <w:sz w:val="24"/>
              </w:rPr>
              <w:t>招标文件条目号</w:t>
            </w:r>
          </w:p>
        </w:tc>
        <w:tc>
          <w:tcPr>
            <w:tcW w:w="2625" w:type="dxa"/>
          </w:tcPr>
          <w:p w14:paraId="4843B3F0">
            <w:pPr>
              <w:jc w:val="center"/>
              <w:rPr>
                <w:rFonts w:asciiTheme="minorEastAsia" w:hAnsiTheme="minorEastAsia" w:cstheme="minorEastAsia"/>
                <w:sz w:val="24"/>
              </w:rPr>
            </w:pPr>
            <w:r>
              <w:rPr>
                <w:rFonts w:hint="eastAsia" w:asciiTheme="minorEastAsia" w:hAnsiTheme="minorEastAsia" w:cstheme="minorEastAsia"/>
                <w:sz w:val="24"/>
              </w:rPr>
              <w:t>招标文件要求</w:t>
            </w:r>
          </w:p>
        </w:tc>
        <w:tc>
          <w:tcPr>
            <w:tcW w:w="1995" w:type="dxa"/>
          </w:tcPr>
          <w:p w14:paraId="3447F189">
            <w:pPr>
              <w:ind w:left="-317" w:leftChars="-151" w:firstLine="314" w:firstLineChars="131"/>
              <w:rPr>
                <w:rFonts w:asciiTheme="minorEastAsia" w:hAnsiTheme="minorEastAsia" w:cstheme="minorEastAsia"/>
                <w:sz w:val="24"/>
              </w:rPr>
            </w:pPr>
            <w:r>
              <w:rPr>
                <w:rFonts w:hint="eastAsia" w:asciiTheme="minorEastAsia" w:hAnsiTheme="minorEastAsia" w:cstheme="minorEastAsia"/>
                <w:sz w:val="24"/>
              </w:rPr>
              <w:t>投标文件响应</w:t>
            </w:r>
          </w:p>
        </w:tc>
        <w:tc>
          <w:tcPr>
            <w:tcW w:w="1843" w:type="dxa"/>
          </w:tcPr>
          <w:p w14:paraId="42F93185">
            <w:pPr>
              <w:rPr>
                <w:rFonts w:asciiTheme="minorEastAsia" w:hAnsiTheme="minorEastAsia" w:cstheme="minorEastAsia"/>
                <w:sz w:val="24"/>
              </w:rPr>
            </w:pPr>
            <w:r>
              <w:rPr>
                <w:rFonts w:hint="eastAsia" w:asciiTheme="minorEastAsia" w:hAnsiTheme="minorEastAsia" w:cstheme="minorEastAsia"/>
                <w:sz w:val="24"/>
              </w:rPr>
              <w:t>说明</w:t>
            </w:r>
          </w:p>
        </w:tc>
      </w:tr>
      <w:tr w14:paraId="559A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37827B74">
            <w:pPr>
              <w:rPr>
                <w:rFonts w:ascii="华文仿宋" w:hAnsi="华文仿宋" w:eastAsia="华文仿宋"/>
              </w:rPr>
            </w:pPr>
          </w:p>
        </w:tc>
        <w:tc>
          <w:tcPr>
            <w:tcW w:w="1365" w:type="dxa"/>
          </w:tcPr>
          <w:p w14:paraId="04AEAB6A">
            <w:pPr>
              <w:rPr>
                <w:rFonts w:ascii="华文仿宋" w:hAnsi="华文仿宋" w:eastAsia="华文仿宋"/>
              </w:rPr>
            </w:pPr>
          </w:p>
        </w:tc>
        <w:tc>
          <w:tcPr>
            <w:tcW w:w="2625" w:type="dxa"/>
          </w:tcPr>
          <w:p w14:paraId="3EB7A811">
            <w:pPr>
              <w:rPr>
                <w:rFonts w:ascii="华文仿宋" w:hAnsi="华文仿宋" w:eastAsia="华文仿宋"/>
              </w:rPr>
            </w:pPr>
          </w:p>
        </w:tc>
        <w:tc>
          <w:tcPr>
            <w:tcW w:w="1995" w:type="dxa"/>
          </w:tcPr>
          <w:p w14:paraId="5E60A71E">
            <w:pPr>
              <w:rPr>
                <w:rFonts w:ascii="华文仿宋" w:hAnsi="华文仿宋" w:eastAsia="华文仿宋"/>
              </w:rPr>
            </w:pPr>
          </w:p>
        </w:tc>
        <w:tc>
          <w:tcPr>
            <w:tcW w:w="1843" w:type="dxa"/>
          </w:tcPr>
          <w:p w14:paraId="29B1153C">
            <w:pPr>
              <w:rPr>
                <w:rFonts w:ascii="华文仿宋" w:hAnsi="华文仿宋" w:eastAsia="华文仿宋"/>
              </w:rPr>
            </w:pPr>
          </w:p>
        </w:tc>
      </w:tr>
      <w:tr w14:paraId="1565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7C51D02F">
            <w:pPr>
              <w:rPr>
                <w:rFonts w:ascii="华文仿宋" w:hAnsi="华文仿宋" w:eastAsia="华文仿宋"/>
              </w:rPr>
            </w:pPr>
          </w:p>
        </w:tc>
        <w:tc>
          <w:tcPr>
            <w:tcW w:w="1365" w:type="dxa"/>
          </w:tcPr>
          <w:p w14:paraId="1D9D0CDC">
            <w:pPr>
              <w:rPr>
                <w:rFonts w:ascii="华文仿宋" w:hAnsi="华文仿宋" w:eastAsia="华文仿宋"/>
              </w:rPr>
            </w:pPr>
          </w:p>
        </w:tc>
        <w:tc>
          <w:tcPr>
            <w:tcW w:w="2625" w:type="dxa"/>
          </w:tcPr>
          <w:p w14:paraId="21EF7EAC">
            <w:pPr>
              <w:rPr>
                <w:rFonts w:ascii="华文仿宋" w:hAnsi="华文仿宋" w:eastAsia="华文仿宋"/>
              </w:rPr>
            </w:pPr>
          </w:p>
        </w:tc>
        <w:tc>
          <w:tcPr>
            <w:tcW w:w="1995" w:type="dxa"/>
          </w:tcPr>
          <w:p w14:paraId="7CAD5BFB">
            <w:pPr>
              <w:rPr>
                <w:rFonts w:ascii="华文仿宋" w:hAnsi="华文仿宋" w:eastAsia="华文仿宋"/>
              </w:rPr>
            </w:pPr>
          </w:p>
        </w:tc>
        <w:tc>
          <w:tcPr>
            <w:tcW w:w="1843" w:type="dxa"/>
          </w:tcPr>
          <w:p w14:paraId="20FFC22E">
            <w:pPr>
              <w:rPr>
                <w:rFonts w:ascii="华文仿宋" w:hAnsi="华文仿宋" w:eastAsia="华文仿宋"/>
              </w:rPr>
            </w:pPr>
          </w:p>
        </w:tc>
      </w:tr>
      <w:tr w14:paraId="30C8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53" w:type="dxa"/>
          </w:tcPr>
          <w:p w14:paraId="58167CCB">
            <w:pPr>
              <w:rPr>
                <w:rFonts w:ascii="华文仿宋" w:hAnsi="华文仿宋" w:eastAsia="华文仿宋"/>
              </w:rPr>
            </w:pPr>
          </w:p>
        </w:tc>
        <w:tc>
          <w:tcPr>
            <w:tcW w:w="1365" w:type="dxa"/>
          </w:tcPr>
          <w:p w14:paraId="5EBE91C6">
            <w:pPr>
              <w:rPr>
                <w:rFonts w:ascii="华文仿宋" w:hAnsi="华文仿宋" w:eastAsia="华文仿宋"/>
              </w:rPr>
            </w:pPr>
          </w:p>
        </w:tc>
        <w:tc>
          <w:tcPr>
            <w:tcW w:w="2625" w:type="dxa"/>
          </w:tcPr>
          <w:p w14:paraId="73BDB274">
            <w:pPr>
              <w:rPr>
                <w:rFonts w:ascii="华文仿宋" w:hAnsi="华文仿宋" w:eastAsia="华文仿宋"/>
              </w:rPr>
            </w:pPr>
          </w:p>
        </w:tc>
        <w:tc>
          <w:tcPr>
            <w:tcW w:w="1995" w:type="dxa"/>
          </w:tcPr>
          <w:p w14:paraId="500BB05B">
            <w:pPr>
              <w:rPr>
                <w:rFonts w:ascii="华文仿宋" w:hAnsi="华文仿宋" w:eastAsia="华文仿宋"/>
              </w:rPr>
            </w:pPr>
          </w:p>
        </w:tc>
        <w:tc>
          <w:tcPr>
            <w:tcW w:w="1843" w:type="dxa"/>
          </w:tcPr>
          <w:p w14:paraId="36F5EB1C">
            <w:pPr>
              <w:rPr>
                <w:rFonts w:ascii="华文仿宋" w:hAnsi="华文仿宋" w:eastAsia="华文仿宋"/>
              </w:rPr>
            </w:pPr>
          </w:p>
        </w:tc>
      </w:tr>
      <w:tr w14:paraId="06EE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69F377A7">
            <w:pPr>
              <w:rPr>
                <w:rFonts w:ascii="华文仿宋" w:hAnsi="华文仿宋" w:eastAsia="华文仿宋"/>
              </w:rPr>
            </w:pPr>
          </w:p>
        </w:tc>
        <w:tc>
          <w:tcPr>
            <w:tcW w:w="1365" w:type="dxa"/>
          </w:tcPr>
          <w:p w14:paraId="107CAC7A">
            <w:pPr>
              <w:rPr>
                <w:rFonts w:ascii="华文仿宋" w:hAnsi="华文仿宋" w:eastAsia="华文仿宋"/>
              </w:rPr>
            </w:pPr>
          </w:p>
        </w:tc>
        <w:tc>
          <w:tcPr>
            <w:tcW w:w="2625" w:type="dxa"/>
          </w:tcPr>
          <w:p w14:paraId="58043423">
            <w:pPr>
              <w:rPr>
                <w:rFonts w:ascii="华文仿宋" w:hAnsi="华文仿宋" w:eastAsia="华文仿宋"/>
              </w:rPr>
            </w:pPr>
          </w:p>
        </w:tc>
        <w:tc>
          <w:tcPr>
            <w:tcW w:w="1995" w:type="dxa"/>
          </w:tcPr>
          <w:p w14:paraId="4BE70932">
            <w:pPr>
              <w:rPr>
                <w:rFonts w:ascii="华文仿宋" w:hAnsi="华文仿宋" w:eastAsia="华文仿宋"/>
              </w:rPr>
            </w:pPr>
          </w:p>
        </w:tc>
        <w:tc>
          <w:tcPr>
            <w:tcW w:w="1843" w:type="dxa"/>
          </w:tcPr>
          <w:p w14:paraId="6CBFD153">
            <w:pPr>
              <w:rPr>
                <w:rFonts w:ascii="华文仿宋" w:hAnsi="华文仿宋" w:eastAsia="华文仿宋"/>
              </w:rPr>
            </w:pPr>
          </w:p>
        </w:tc>
      </w:tr>
      <w:tr w14:paraId="25F0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59C3DA20">
            <w:pPr>
              <w:rPr>
                <w:rFonts w:ascii="华文仿宋" w:hAnsi="华文仿宋" w:eastAsia="华文仿宋"/>
              </w:rPr>
            </w:pPr>
          </w:p>
        </w:tc>
        <w:tc>
          <w:tcPr>
            <w:tcW w:w="1365" w:type="dxa"/>
          </w:tcPr>
          <w:p w14:paraId="543FD63B">
            <w:pPr>
              <w:rPr>
                <w:rFonts w:ascii="华文仿宋" w:hAnsi="华文仿宋" w:eastAsia="华文仿宋"/>
              </w:rPr>
            </w:pPr>
          </w:p>
        </w:tc>
        <w:tc>
          <w:tcPr>
            <w:tcW w:w="2625" w:type="dxa"/>
          </w:tcPr>
          <w:p w14:paraId="75623D75">
            <w:pPr>
              <w:rPr>
                <w:rFonts w:ascii="华文仿宋" w:hAnsi="华文仿宋" w:eastAsia="华文仿宋"/>
              </w:rPr>
            </w:pPr>
          </w:p>
        </w:tc>
        <w:tc>
          <w:tcPr>
            <w:tcW w:w="1995" w:type="dxa"/>
          </w:tcPr>
          <w:p w14:paraId="4E86F413">
            <w:pPr>
              <w:rPr>
                <w:rFonts w:ascii="华文仿宋" w:hAnsi="华文仿宋" w:eastAsia="华文仿宋"/>
              </w:rPr>
            </w:pPr>
          </w:p>
        </w:tc>
        <w:tc>
          <w:tcPr>
            <w:tcW w:w="1843" w:type="dxa"/>
          </w:tcPr>
          <w:p w14:paraId="5367D752">
            <w:pPr>
              <w:rPr>
                <w:rFonts w:ascii="华文仿宋" w:hAnsi="华文仿宋" w:eastAsia="华文仿宋"/>
              </w:rPr>
            </w:pPr>
          </w:p>
        </w:tc>
      </w:tr>
      <w:tr w14:paraId="17E6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53" w:type="dxa"/>
          </w:tcPr>
          <w:p w14:paraId="205F1170">
            <w:pPr>
              <w:rPr>
                <w:rFonts w:ascii="华文仿宋" w:hAnsi="华文仿宋" w:eastAsia="华文仿宋"/>
              </w:rPr>
            </w:pPr>
          </w:p>
        </w:tc>
        <w:tc>
          <w:tcPr>
            <w:tcW w:w="1365" w:type="dxa"/>
          </w:tcPr>
          <w:p w14:paraId="5AE96E3D">
            <w:pPr>
              <w:rPr>
                <w:rFonts w:ascii="华文仿宋" w:hAnsi="华文仿宋" w:eastAsia="华文仿宋"/>
              </w:rPr>
            </w:pPr>
          </w:p>
        </w:tc>
        <w:tc>
          <w:tcPr>
            <w:tcW w:w="2625" w:type="dxa"/>
          </w:tcPr>
          <w:p w14:paraId="6AA75CE1">
            <w:pPr>
              <w:rPr>
                <w:rFonts w:ascii="华文仿宋" w:hAnsi="华文仿宋" w:eastAsia="华文仿宋"/>
              </w:rPr>
            </w:pPr>
          </w:p>
        </w:tc>
        <w:tc>
          <w:tcPr>
            <w:tcW w:w="1995" w:type="dxa"/>
          </w:tcPr>
          <w:p w14:paraId="22509D67">
            <w:pPr>
              <w:rPr>
                <w:rFonts w:ascii="华文仿宋" w:hAnsi="华文仿宋" w:eastAsia="华文仿宋"/>
              </w:rPr>
            </w:pPr>
          </w:p>
        </w:tc>
        <w:tc>
          <w:tcPr>
            <w:tcW w:w="1843" w:type="dxa"/>
          </w:tcPr>
          <w:p w14:paraId="69FB348E">
            <w:pPr>
              <w:rPr>
                <w:rFonts w:ascii="华文仿宋" w:hAnsi="华文仿宋" w:eastAsia="华文仿宋"/>
              </w:rPr>
            </w:pPr>
          </w:p>
        </w:tc>
      </w:tr>
      <w:tr w14:paraId="276A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6B759C9A">
            <w:pPr>
              <w:rPr>
                <w:rFonts w:ascii="华文仿宋" w:hAnsi="华文仿宋" w:eastAsia="华文仿宋"/>
              </w:rPr>
            </w:pPr>
          </w:p>
        </w:tc>
        <w:tc>
          <w:tcPr>
            <w:tcW w:w="1365" w:type="dxa"/>
          </w:tcPr>
          <w:p w14:paraId="7E07F769">
            <w:pPr>
              <w:rPr>
                <w:rFonts w:ascii="华文仿宋" w:hAnsi="华文仿宋" w:eastAsia="华文仿宋"/>
              </w:rPr>
            </w:pPr>
          </w:p>
        </w:tc>
        <w:tc>
          <w:tcPr>
            <w:tcW w:w="2625" w:type="dxa"/>
          </w:tcPr>
          <w:p w14:paraId="1748A467">
            <w:pPr>
              <w:rPr>
                <w:rFonts w:ascii="华文仿宋" w:hAnsi="华文仿宋" w:eastAsia="华文仿宋"/>
              </w:rPr>
            </w:pPr>
          </w:p>
        </w:tc>
        <w:tc>
          <w:tcPr>
            <w:tcW w:w="1995" w:type="dxa"/>
          </w:tcPr>
          <w:p w14:paraId="464AD2E4">
            <w:pPr>
              <w:rPr>
                <w:rFonts w:ascii="华文仿宋" w:hAnsi="华文仿宋" w:eastAsia="华文仿宋"/>
              </w:rPr>
            </w:pPr>
          </w:p>
        </w:tc>
        <w:tc>
          <w:tcPr>
            <w:tcW w:w="1843" w:type="dxa"/>
          </w:tcPr>
          <w:p w14:paraId="20C89D65">
            <w:pPr>
              <w:rPr>
                <w:rFonts w:ascii="华文仿宋" w:hAnsi="华文仿宋" w:eastAsia="华文仿宋"/>
              </w:rPr>
            </w:pPr>
          </w:p>
        </w:tc>
      </w:tr>
      <w:tr w14:paraId="752C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7EF0DCC0">
            <w:pPr>
              <w:rPr>
                <w:rFonts w:ascii="华文仿宋" w:hAnsi="华文仿宋" w:eastAsia="华文仿宋"/>
              </w:rPr>
            </w:pPr>
          </w:p>
        </w:tc>
        <w:tc>
          <w:tcPr>
            <w:tcW w:w="1365" w:type="dxa"/>
          </w:tcPr>
          <w:p w14:paraId="18C5B5DF">
            <w:pPr>
              <w:rPr>
                <w:rFonts w:ascii="华文仿宋" w:hAnsi="华文仿宋" w:eastAsia="华文仿宋"/>
              </w:rPr>
            </w:pPr>
          </w:p>
        </w:tc>
        <w:tc>
          <w:tcPr>
            <w:tcW w:w="2625" w:type="dxa"/>
          </w:tcPr>
          <w:p w14:paraId="5E2650FC">
            <w:pPr>
              <w:rPr>
                <w:rFonts w:ascii="华文仿宋" w:hAnsi="华文仿宋" w:eastAsia="华文仿宋"/>
              </w:rPr>
            </w:pPr>
          </w:p>
        </w:tc>
        <w:tc>
          <w:tcPr>
            <w:tcW w:w="1995" w:type="dxa"/>
          </w:tcPr>
          <w:p w14:paraId="30EABC7A">
            <w:pPr>
              <w:rPr>
                <w:rFonts w:ascii="华文仿宋" w:hAnsi="华文仿宋" w:eastAsia="华文仿宋"/>
              </w:rPr>
            </w:pPr>
          </w:p>
        </w:tc>
        <w:tc>
          <w:tcPr>
            <w:tcW w:w="1843" w:type="dxa"/>
          </w:tcPr>
          <w:p w14:paraId="60007454">
            <w:pPr>
              <w:rPr>
                <w:rFonts w:ascii="华文仿宋" w:hAnsi="华文仿宋" w:eastAsia="华文仿宋"/>
              </w:rPr>
            </w:pPr>
          </w:p>
        </w:tc>
      </w:tr>
    </w:tbl>
    <w:p w14:paraId="6F8E1184">
      <w:pPr>
        <w:jc w:val="center"/>
      </w:pPr>
    </w:p>
    <w:p w14:paraId="5C178048"/>
    <w:p w14:paraId="5909E053"/>
    <w:p w14:paraId="105779D1">
      <w:pPr>
        <w:rPr>
          <w:rFonts w:asciiTheme="minorEastAsia" w:hAnsiTheme="minorEastAsia" w:cstheme="minorEastAsia"/>
        </w:rPr>
      </w:pPr>
      <w:r>
        <w:rPr>
          <w:rFonts w:hint="eastAsia" w:asciiTheme="minorEastAsia" w:hAnsiTheme="minorEastAsia" w:cstheme="minorEastAsia"/>
          <w:sz w:val="24"/>
        </w:rPr>
        <w:t>投标方代表签字：</w:t>
      </w:r>
      <w:r>
        <w:rPr>
          <w:rFonts w:hint="eastAsia" w:asciiTheme="minorEastAsia" w:hAnsiTheme="minorEastAsia" w:cstheme="minorEastAsia"/>
          <w:sz w:val="24"/>
          <w:u w:val="single"/>
        </w:rPr>
        <w:t xml:space="preserve">                  </w:t>
      </w:r>
      <w:r>
        <w:rPr>
          <w:rFonts w:hint="eastAsia" w:asciiTheme="minorEastAsia" w:hAnsiTheme="minorEastAsia" w:cstheme="minorEastAsia"/>
        </w:rPr>
        <w:t xml:space="preserve">                    </w:t>
      </w:r>
    </w:p>
    <w:p w14:paraId="52DCC899">
      <w:pPr>
        <w:rPr>
          <w:rFonts w:asciiTheme="minorEastAsia" w:hAnsiTheme="minorEastAsia" w:cstheme="minorEastAsia"/>
        </w:rPr>
      </w:pPr>
    </w:p>
    <w:p w14:paraId="6E662389">
      <w:pPr>
        <w:rPr>
          <w:rFonts w:eastAsia="华文仿宋"/>
          <w:u w:val="single"/>
        </w:rPr>
      </w:pPr>
      <w:r>
        <w:rPr>
          <w:rFonts w:hint="eastAsia" w:asciiTheme="minorEastAsia" w:hAnsiTheme="minorEastAsia" w:cstheme="minorEastAsia"/>
        </w:rPr>
        <w:t>公章：</w:t>
      </w:r>
      <w:r>
        <w:rPr>
          <w:rFonts w:hint="eastAsia" w:eastAsia="华文仿宋"/>
          <w:u w:val="single"/>
        </w:rPr>
        <w:t xml:space="preserve">                                 </w:t>
      </w:r>
    </w:p>
    <w:p w14:paraId="217F23A5">
      <w:pPr>
        <w:rPr>
          <w:rFonts w:eastAsia="华文仿宋"/>
        </w:rPr>
      </w:pPr>
    </w:p>
    <w:p w14:paraId="4157C83F">
      <w:pPr>
        <w:rPr>
          <w:rFonts w:eastAsia="华文仿宋"/>
        </w:rPr>
      </w:pPr>
    </w:p>
    <w:p w14:paraId="7D8B2C0E">
      <w:pPr>
        <w:rPr>
          <w:rFonts w:eastAsia="华文仿宋"/>
        </w:rPr>
      </w:pPr>
    </w:p>
    <w:p w14:paraId="18641C8F">
      <w:pPr>
        <w:rPr>
          <w:rFonts w:eastAsia="华文仿宋"/>
        </w:rPr>
      </w:pPr>
    </w:p>
    <w:p w14:paraId="26A00DB7">
      <w:pPr>
        <w:tabs>
          <w:tab w:val="left" w:pos="740"/>
        </w:tabs>
        <w:rPr>
          <w:rFonts w:eastAsia="华文仿宋"/>
        </w:rPr>
      </w:pPr>
      <w:r>
        <w:rPr>
          <w:rFonts w:eastAsia="华文仿宋"/>
        </w:rPr>
        <w:tab/>
      </w:r>
    </w:p>
    <w:p w14:paraId="3101CE51">
      <w:pPr>
        <w:tabs>
          <w:tab w:val="left" w:pos="740"/>
        </w:tabs>
        <w:rPr>
          <w:rFonts w:eastAsia="华文仿宋"/>
        </w:rPr>
      </w:pPr>
    </w:p>
    <w:p w14:paraId="55DB0877">
      <w:pPr>
        <w:spacing w:line="460" w:lineRule="exact"/>
        <w:rPr>
          <w:rFonts w:asciiTheme="minorEastAsia" w:hAnsiTheme="minorEastAsia"/>
          <w:b/>
          <w:sz w:val="24"/>
        </w:rPr>
      </w:pPr>
    </w:p>
    <w:p w14:paraId="4C8C9FBA">
      <w:pPr>
        <w:spacing w:line="460" w:lineRule="exact"/>
        <w:rPr>
          <w:rFonts w:asciiTheme="minorEastAsia" w:hAnsiTheme="minorEastAsia"/>
          <w:b/>
          <w:sz w:val="24"/>
        </w:rPr>
      </w:pPr>
    </w:p>
    <w:p w14:paraId="4383EFBC">
      <w:pPr>
        <w:spacing w:line="460" w:lineRule="exact"/>
        <w:rPr>
          <w:rFonts w:asciiTheme="minorEastAsia" w:hAnsiTheme="minorEastAsia"/>
          <w:b/>
          <w:sz w:val="24"/>
        </w:rPr>
      </w:pPr>
    </w:p>
    <w:p w14:paraId="4B327031">
      <w:pPr>
        <w:spacing w:line="460" w:lineRule="exact"/>
        <w:rPr>
          <w:rFonts w:asciiTheme="minorEastAsia" w:hAnsiTheme="minorEastAsia"/>
          <w:b/>
          <w:sz w:val="24"/>
        </w:rPr>
      </w:pPr>
      <w:r>
        <w:rPr>
          <w:rFonts w:hint="eastAsia" w:asciiTheme="minorEastAsia" w:hAnsiTheme="minorEastAsia"/>
          <w:b/>
          <w:sz w:val="24"/>
        </w:rPr>
        <w:t>附件四、廉政承诺书</w:t>
      </w:r>
    </w:p>
    <w:p w14:paraId="61B8E2F7">
      <w:pPr>
        <w:widowControl/>
        <w:spacing w:line="580" w:lineRule="exact"/>
        <w:ind w:firstLine="658"/>
        <w:jc w:val="center"/>
        <w:rPr>
          <w:rFonts w:ascii="Times New Roman" w:hAnsi="Times New Roman" w:eastAsia="宋体" w:cs="Times New Roman"/>
          <w:b/>
          <w:bCs/>
          <w:kern w:val="0"/>
          <w:sz w:val="36"/>
          <w:szCs w:val="36"/>
        </w:rPr>
      </w:pPr>
    </w:p>
    <w:p w14:paraId="6049D0C4">
      <w:pPr>
        <w:widowControl/>
        <w:spacing w:line="375" w:lineRule="atLeast"/>
        <w:ind w:firstLine="660"/>
        <w:jc w:val="center"/>
        <w:rPr>
          <w:rFonts w:ascii="宋体" w:hAnsi="宋体" w:eastAsia="宋体" w:cs="Times New Roman"/>
          <w:kern w:val="0"/>
          <w:sz w:val="24"/>
          <w:szCs w:val="24"/>
        </w:rPr>
      </w:pPr>
      <w:r>
        <w:rPr>
          <w:rFonts w:ascii="Times New Roman" w:hAnsi="Times New Roman" w:eastAsia="宋体" w:cs="Times New Roman"/>
          <w:b/>
          <w:bCs/>
          <w:kern w:val="0"/>
          <w:sz w:val="24"/>
          <w:szCs w:val="24"/>
        </w:rPr>
        <w:t>投</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标</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人</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廉</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政</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承</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诺</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书</w:t>
      </w:r>
    </w:p>
    <w:p w14:paraId="3EE76DA8">
      <w:pPr>
        <w:widowControl/>
        <w:spacing w:after="312" w:afterLines="100" w:line="240" w:lineRule="exact"/>
        <w:ind w:firstLine="658"/>
        <w:jc w:val="center"/>
        <w:rPr>
          <w:rFonts w:ascii="仿宋_GB2312" w:hAnsi="宋体" w:eastAsia="仿宋_GB2312" w:cs="Times New Roman"/>
          <w:kern w:val="0"/>
          <w:sz w:val="24"/>
          <w:szCs w:val="24"/>
        </w:rPr>
      </w:pPr>
    </w:p>
    <w:p w14:paraId="3BA8611C">
      <w:pPr>
        <w:widowControl/>
        <w:adjustRightInd w:val="0"/>
        <w:snapToGrid w:val="0"/>
        <w:spacing w:line="48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本投标人在参加中国疾病预防控制中心寄生虫病预防控制所</w:t>
      </w:r>
      <w:r>
        <w:rPr>
          <w:rFonts w:hint="eastAsia" w:asciiTheme="minorEastAsia" w:hAnsiTheme="minorEastAsia" w:cstheme="minorEastAsia"/>
          <w:kern w:val="0"/>
          <w:sz w:val="24"/>
          <w:szCs w:val="24"/>
          <w:u w:val="single"/>
        </w:rPr>
        <w:t xml:space="preserve">                     </w:t>
      </w:r>
    </w:p>
    <w:p w14:paraId="7E040137">
      <w:pPr>
        <w:widowControl/>
        <w:adjustRightInd w:val="0"/>
        <w:snapToGrid w:val="0"/>
        <w:spacing w:line="48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项目投标过程中，承诺如下：</w:t>
      </w:r>
    </w:p>
    <w:p w14:paraId="6D77C26A">
      <w:pPr>
        <w:widowControl/>
        <w:adjustRightInd w:val="0"/>
        <w:snapToGrid w:val="0"/>
        <w:spacing w:line="48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1.严格执行《中华人民共和国政府采购法》和《中华人民共和国招标投标法》等相关法律规章的要求，遵循公平竞争、诚实信用原则，参与项目投标。</w:t>
      </w:r>
    </w:p>
    <w:p w14:paraId="51E9EBD1">
      <w:pPr>
        <w:widowControl/>
        <w:adjustRightInd w:val="0"/>
        <w:snapToGrid w:val="0"/>
        <w:spacing w:line="48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2.不以不正当手段诋毁、排斥其他供应商；不提供虚假材料谋取中标、成交。</w:t>
      </w:r>
    </w:p>
    <w:p w14:paraId="780CF20E">
      <w:pPr>
        <w:widowControl/>
        <w:adjustRightInd w:val="0"/>
        <w:snapToGrid w:val="0"/>
        <w:spacing w:line="480" w:lineRule="exact"/>
        <w:ind w:firstLine="480" w:firstLineChars="200"/>
        <w:rPr>
          <w:rFonts w:asciiTheme="minorEastAsia" w:hAnsiTheme="minorEastAsia" w:cstheme="minorEastAsia"/>
          <w:iCs/>
          <w:kern w:val="0"/>
          <w:sz w:val="24"/>
          <w:szCs w:val="24"/>
        </w:rPr>
      </w:pPr>
      <w:r>
        <w:rPr>
          <w:rFonts w:hint="eastAsia" w:asciiTheme="minorEastAsia" w:hAnsiTheme="minorEastAsia" w:cstheme="minorEastAsia"/>
          <w:iCs/>
          <w:kern w:val="0"/>
          <w:sz w:val="24"/>
          <w:szCs w:val="24"/>
        </w:rPr>
        <w:t>3.不向采购人、采购代理机构及其他投标人行贿，串通搞假投标、陪标、围标、串标。</w:t>
      </w:r>
    </w:p>
    <w:p w14:paraId="1D629505">
      <w:pPr>
        <w:widowControl/>
        <w:adjustRightInd w:val="0"/>
        <w:snapToGrid w:val="0"/>
        <w:spacing w:line="480" w:lineRule="exact"/>
        <w:ind w:firstLine="480" w:firstLineChars="200"/>
        <w:rPr>
          <w:rFonts w:asciiTheme="minorEastAsia" w:hAnsiTheme="minorEastAsia" w:cstheme="minorEastAsia"/>
          <w:iCs/>
          <w:kern w:val="0"/>
          <w:sz w:val="24"/>
          <w:szCs w:val="24"/>
        </w:rPr>
      </w:pPr>
      <w:r>
        <w:rPr>
          <w:rFonts w:hint="eastAsia" w:asciiTheme="minorEastAsia" w:hAnsiTheme="minorEastAsia" w:cstheme="minorEastAsia"/>
          <w:iCs/>
          <w:kern w:val="0"/>
          <w:sz w:val="24"/>
          <w:szCs w:val="24"/>
        </w:rPr>
        <w:t>4.不向评委行贿，以不正当手段谋取中标、成交。</w:t>
      </w:r>
    </w:p>
    <w:p w14:paraId="153C8215">
      <w:pPr>
        <w:widowControl/>
        <w:adjustRightInd w:val="0"/>
        <w:snapToGrid w:val="0"/>
        <w:spacing w:line="480" w:lineRule="exact"/>
        <w:ind w:firstLine="480" w:firstLineChars="200"/>
        <w:rPr>
          <w:rFonts w:asciiTheme="minorEastAsia" w:hAnsiTheme="minorEastAsia" w:cstheme="minorEastAsia"/>
          <w:iCs/>
          <w:kern w:val="0"/>
          <w:sz w:val="24"/>
          <w:szCs w:val="24"/>
        </w:rPr>
      </w:pPr>
      <w:r>
        <w:rPr>
          <w:rFonts w:hint="eastAsia" w:asciiTheme="minorEastAsia" w:hAnsiTheme="minorEastAsia" w:cstheme="minorEastAsia"/>
          <w:iCs/>
          <w:kern w:val="0"/>
          <w:sz w:val="24"/>
          <w:szCs w:val="24"/>
        </w:rPr>
        <w:t>5.不向招投标监管人员请客、送礼及组织其它有可能影响客观、公正、监管的活动。</w:t>
      </w:r>
    </w:p>
    <w:p w14:paraId="0143BF91">
      <w:pPr>
        <w:widowControl/>
        <w:adjustRightInd w:val="0"/>
        <w:snapToGrid w:val="0"/>
        <w:spacing w:line="480" w:lineRule="exact"/>
        <w:ind w:firstLine="480" w:firstLineChars="200"/>
        <w:rPr>
          <w:rFonts w:asciiTheme="minorEastAsia" w:hAnsiTheme="minorEastAsia" w:cstheme="minorEastAsia"/>
          <w:iCs/>
          <w:kern w:val="0"/>
          <w:sz w:val="24"/>
          <w:szCs w:val="24"/>
        </w:rPr>
      </w:pPr>
      <w:r>
        <w:rPr>
          <w:rFonts w:hint="eastAsia" w:asciiTheme="minorEastAsia" w:hAnsiTheme="minorEastAsia" w:cstheme="minorEastAsia"/>
          <w:iCs/>
          <w:kern w:val="0"/>
          <w:sz w:val="24"/>
          <w:szCs w:val="24"/>
        </w:rPr>
        <w:t>6.不给责任人的违法违规行为说情、解脱。</w:t>
      </w:r>
    </w:p>
    <w:p w14:paraId="6B39C8ED">
      <w:pPr>
        <w:widowControl/>
        <w:adjustRightInd w:val="0"/>
        <w:snapToGrid w:val="0"/>
        <w:spacing w:line="48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如若发生上述问题，本投标人自愿接受不良行为记录，三年内取消参加中国疾病预防控制中心寄生虫病预防控制所任何招标采购项目的投标活动，并承担中国疾病预防控制中心寄生虫病预防控制所向业内进行通报的后果。</w:t>
      </w:r>
    </w:p>
    <w:p w14:paraId="0B7F2F1D">
      <w:pPr>
        <w:widowControl/>
        <w:spacing w:line="24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w:t>
      </w:r>
    </w:p>
    <w:p w14:paraId="27D9D78F">
      <w:pPr>
        <w:widowControl/>
        <w:spacing w:line="48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承诺单位： (盖章)               </w:t>
      </w:r>
    </w:p>
    <w:p w14:paraId="73DA4225">
      <w:pPr>
        <w:widowControl/>
        <w:spacing w:line="240" w:lineRule="exact"/>
        <w:ind w:firstLine="480" w:firstLineChars="200"/>
        <w:rPr>
          <w:rFonts w:asciiTheme="minorEastAsia" w:hAnsiTheme="minorEastAsia" w:cstheme="minorEastAsia"/>
          <w:kern w:val="0"/>
          <w:sz w:val="24"/>
          <w:szCs w:val="24"/>
        </w:rPr>
      </w:pPr>
    </w:p>
    <w:p w14:paraId="01D1CC95">
      <w:pPr>
        <w:widowControl/>
        <w:spacing w:line="48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法定代表人：</w:t>
      </w:r>
    </w:p>
    <w:p w14:paraId="0EBDCFBE">
      <w:pPr>
        <w:widowControl/>
        <w:spacing w:line="24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p w14:paraId="3C423311">
      <w:pPr>
        <w:widowControl/>
        <w:spacing w:line="480" w:lineRule="exact"/>
        <w:ind w:right="720"/>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本投标项目责任人（签名）：</w:t>
      </w:r>
    </w:p>
    <w:p w14:paraId="0E22D681">
      <w:pPr>
        <w:spacing w:line="480" w:lineRule="exact"/>
        <w:ind w:firstLine="480" w:firstLineChars="200"/>
        <w:jc w:val="center"/>
        <w:rPr>
          <w:rFonts w:asciiTheme="minorEastAsia" w:hAnsiTheme="minorEastAsia" w:cstheme="minorEastAsia"/>
          <w:kern w:val="0"/>
          <w:sz w:val="24"/>
          <w:szCs w:val="24"/>
        </w:rPr>
      </w:pPr>
    </w:p>
    <w:p w14:paraId="23113602">
      <w:pPr>
        <w:spacing w:line="480" w:lineRule="exact"/>
        <w:ind w:firstLine="480" w:firstLineChars="200"/>
        <w:jc w:val="center"/>
        <w:rPr>
          <w:rFonts w:asciiTheme="minorEastAsia" w:hAnsiTheme="minorEastAsia" w:cstheme="minorEastAsia"/>
          <w:sz w:val="24"/>
          <w:szCs w:val="24"/>
        </w:rPr>
      </w:pPr>
      <w:r>
        <w:rPr>
          <w:rFonts w:hint="eastAsia" w:asciiTheme="minorEastAsia" w:hAnsiTheme="minorEastAsia" w:cstheme="minorEastAsia"/>
          <w:kern w:val="0"/>
          <w:sz w:val="24"/>
          <w:szCs w:val="24"/>
        </w:rPr>
        <w:t xml:space="preserve">                          年    月    日</w:t>
      </w:r>
    </w:p>
    <w:p w14:paraId="4B929691">
      <w:pPr>
        <w:spacing w:line="480" w:lineRule="exact"/>
        <w:rPr>
          <w:sz w:val="24"/>
          <w:szCs w:val="24"/>
        </w:rPr>
      </w:pPr>
    </w:p>
    <w:p w14:paraId="483A6AF4">
      <w:pPr>
        <w:spacing w:line="480" w:lineRule="exact"/>
        <w:rPr>
          <w:sz w:val="24"/>
          <w:szCs w:val="24"/>
        </w:rPr>
      </w:pPr>
    </w:p>
    <w:p w14:paraId="05CE6229">
      <w:pPr>
        <w:spacing w:line="480" w:lineRule="exact"/>
        <w:rPr>
          <w:sz w:val="24"/>
          <w:szCs w:val="24"/>
        </w:rPr>
      </w:pPr>
    </w:p>
    <w:p w14:paraId="2F1066DC">
      <w:pPr>
        <w:spacing w:line="480" w:lineRule="exact"/>
        <w:rPr>
          <w:sz w:val="24"/>
          <w:szCs w:val="24"/>
        </w:rPr>
      </w:pPr>
    </w:p>
    <w:p w14:paraId="47C37FEA">
      <w:pPr>
        <w:spacing w:line="480" w:lineRule="exact"/>
        <w:rPr>
          <w:b/>
          <w:sz w:val="24"/>
          <w:szCs w:val="24"/>
        </w:rPr>
      </w:pPr>
      <w:r>
        <w:rPr>
          <w:rFonts w:hint="eastAsia"/>
          <w:b/>
          <w:sz w:val="24"/>
          <w:szCs w:val="24"/>
        </w:rPr>
        <w:t>附件五、主要技术参数/服务内容</w:t>
      </w:r>
    </w:p>
    <w:p w14:paraId="739D05E1">
      <w:pPr>
        <w:adjustRightInd w:val="0"/>
        <w:spacing w:line="276" w:lineRule="auto"/>
        <w:ind w:firstLine="482" w:firstLineChars="200"/>
        <w:rPr>
          <w:rFonts w:hAnsi="宋体" w:cs="宋体"/>
          <w:b/>
          <w:bCs/>
          <w:sz w:val="24"/>
          <w:szCs w:val="24"/>
        </w:rPr>
      </w:pPr>
    </w:p>
    <w:p w14:paraId="5BA76557">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Ansi="宋体" w:cs="Times New Roman"/>
          <w:color w:val="000000"/>
          <w:sz w:val="24"/>
          <w:szCs w:val="24"/>
        </w:rPr>
      </w:pPr>
      <w:r>
        <w:rPr>
          <w:rFonts w:hint="eastAsia" w:hAnsi="宋体" w:cs="宋体"/>
          <w:b/>
          <w:bCs/>
          <w:color w:val="000000"/>
          <w:sz w:val="24"/>
          <w:szCs w:val="24"/>
        </w:rPr>
        <w:t>一、设备名称</w:t>
      </w:r>
      <w:r>
        <w:rPr>
          <w:b/>
          <w:bCs/>
          <w:color w:val="000000"/>
          <w:sz w:val="24"/>
          <w:szCs w:val="24"/>
        </w:rPr>
        <w:t>/</w:t>
      </w:r>
      <w:r>
        <w:rPr>
          <w:rFonts w:hint="eastAsia" w:hAnsi="宋体" w:cs="宋体"/>
          <w:b/>
          <w:bCs/>
          <w:color w:val="000000"/>
          <w:sz w:val="24"/>
          <w:szCs w:val="24"/>
        </w:rPr>
        <w:t>数量：</w:t>
      </w:r>
      <w:r>
        <w:rPr>
          <w:rFonts w:hint="eastAsia" w:hAnsi="宋体" w:cs="宋体"/>
          <w:color w:val="000000"/>
          <w:sz w:val="24"/>
          <w:szCs w:val="24"/>
        </w:rPr>
        <w:t>动物房屏障环境空气净化设备自动控制系统 1套</w:t>
      </w:r>
    </w:p>
    <w:p w14:paraId="7A68DE7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hAnsi="宋体" w:cs="宋体"/>
          <w:b/>
          <w:bCs/>
          <w:color w:val="000000"/>
          <w:sz w:val="24"/>
          <w:szCs w:val="24"/>
        </w:rPr>
      </w:pPr>
    </w:p>
    <w:p w14:paraId="57615803">
      <w:pPr>
        <w:keepNext w:val="0"/>
        <w:keepLines w:val="0"/>
        <w:pageBreakBefore w:val="0"/>
        <w:widowControl w:val="0"/>
        <w:kinsoku/>
        <w:wordWrap/>
        <w:overflowPunct/>
        <w:topLinePunct w:val="0"/>
        <w:autoSpaceDE/>
        <w:autoSpaceDN/>
        <w:bidi w:val="0"/>
        <w:adjustRightInd w:val="0"/>
        <w:snapToGrid/>
        <w:spacing w:line="400" w:lineRule="exact"/>
        <w:textAlignment w:val="auto"/>
        <w:rPr>
          <w:rFonts w:cs="Times New Roman"/>
          <w:b/>
          <w:bCs/>
          <w:color w:val="000000"/>
          <w:sz w:val="24"/>
          <w:szCs w:val="24"/>
        </w:rPr>
      </w:pPr>
      <w:r>
        <w:rPr>
          <w:rFonts w:hint="eastAsia" w:hAnsi="宋体" w:cs="宋体"/>
          <w:b/>
          <w:bCs/>
          <w:color w:val="000000"/>
          <w:sz w:val="24"/>
          <w:szCs w:val="24"/>
        </w:rPr>
        <w:t>二、设备用途与组成：</w:t>
      </w:r>
    </w:p>
    <w:p w14:paraId="22998613">
      <w:pPr>
        <w:keepNext w:val="0"/>
        <w:keepLines w:val="0"/>
        <w:pageBreakBefore w:val="0"/>
        <w:widowControl w:val="0"/>
        <w:kinsoku/>
        <w:wordWrap/>
        <w:overflowPunct/>
        <w:topLinePunct w:val="0"/>
        <w:autoSpaceDE/>
        <w:autoSpaceDN/>
        <w:bidi w:val="0"/>
        <w:snapToGrid/>
        <w:spacing w:line="400" w:lineRule="exact"/>
        <w:textAlignment w:val="auto"/>
      </w:pPr>
      <w:r>
        <w:rPr>
          <w:rFonts w:hint="eastAsia"/>
          <w:sz w:val="24"/>
          <w:szCs w:val="24"/>
        </w:rPr>
        <w:t>用于满足本所动物房符合新国标《GB 14925-2023 实验动物环境与设施》中的要求。具体如下：</w:t>
      </w:r>
    </w:p>
    <w:p w14:paraId="3DC7DAA7">
      <w:pPr>
        <w:keepNext w:val="0"/>
        <w:keepLines w:val="0"/>
        <w:pageBreakBefore w:val="0"/>
        <w:widowControl w:val="0"/>
        <w:kinsoku/>
        <w:wordWrap/>
        <w:overflowPunct/>
        <w:topLinePunct w:val="0"/>
        <w:autoSpaceDE/>
        <w:autoSpaceDN/>
        <w:bidi w:val="0"/>
        <w:snapToGrid/>
        <w:spacing w:line="400" w:lineRule="exact"/>
        <w:textAlignment w:val="auto"/>
      </w:pPr>
      <w:r>
        <w:rPr>
          <w:sz w:val="24"/>
          <w:szCs w:val="24"/>
        </w:rPr>
        <w:t>8.2 空调</w:t>
      </w:r>
    </w:p>
    <w:p w14:paraId="4A996619">
      <w:pPr>
        <w:keepNext w:val="0"/>
        <w:keepLines w:val="0"/>
        <w:pageBreakBefore w:val="0"/>
        <w:widowControl w:val="0"/>
        <w:kinsoku/>
        <w:wordWrap/>
        <w:overflowPunct/>
        <w:topLinePunct w:val="0"/>
        <w:autoSpaceDE/>
        <w:autoSpaceDN/>
        <w:bidi w:val="0"/>
        <w:snapToGrid/>
        <w:spacing w:line="400" w:lineRule="exact"/>
        <w:textAlignment w:val="auto"/>
      </w:pPr>
      <w:r>
        <w:t>8.2.4 送、回(排)风管道气密阀的设置应满足环境消毒、区域使用等要求。</w:t>
      </w:r>
    </w:p>
    <w:p w14:paraId="6B9BC181">
      <w:pPr>
        <w:keepNext w:val="0"/>
        <w:keepLines w:val="0"/>
        <w:pageBreakBefore w:val="0"/>
        <w:widowControl w:val="0"/>
        <w:kinsoku/>
        <w:wordWrap/>
        <w:overflowPunct/>
        <w:topLinePunct w:val="0"/>
        <w:autoSpaceDE/>
        <w:autoSpaceDN/>
        <w:bidi w:val="0"/>
        <w:snapToGrid/>
        <w:spacing w:line="400" w:lineRule="exact"/>
        <w:textAlignment w:val="auto"/>
      </w:pPr>
      <w:r>
        <w:rPr>
          <w:sz w:val="24"/>
          <w:szCs w:val="24"/>
        </w:rPr>
        <w:t>8.5 自动控制</w:t>
      </w:r>
    </w:p>
    <w:p w14:paraId="2E3F044C">
      <w:pPr>
        <w:keepNext w:val="0"/>
        <w:keepLines w:val="0"/>
        <w:pageBreakBefore w:val="0"/>
        <w:widowControl w:val="0"/>
        <w:kinsoku/>
        <w:wordWrap/>
        <w:overflowPunct/>
        <w:topLinePunct w:val="0"/>
        <w:autoSpaceDE/>
        <w:autoSpaceDN/>
        <w:bidi w:val="0"/>
        <w:snapToGrid/>
        <w:spacing w:line="400" w:lineRule="exact"/>
        <w:textAlignment w:val="auto"/>
        <w:rPr>
          <w:sz w:val="24"/>
          <w:szCs w:val="24"/>
        </w:rPr>
      </w:pPr>
      <w:r>
        <w:t>8.5.4 屏障环境自控系统应满足控制区域的温度、 湿度和压差等环境技术指标要求。</w:t>
      </w:r>
      <w:r>
        <w:br w:type="textWrapping"/>
      </w:r>
      <w:r>
        <w:t>8.5.5 屏障环境设施应有对重要故障和异常情况进行自动远程报警的功能。</w:t>
      </w:r>
      <w:r>
        <w:br w:type="textWrapping"/>
      </w:r>
      <w:r>
        <w:t>8.5.6 屏障环境设施应能够对温度、 湿度和压差等环境技术指标数据自动采集并记录, 同时要有相关数据保存措施（含中央</w:t>
      </w:r>
      <w:r>
        <w:rPr>
          <w:rFonts w:hint="eastAsia"/>
        </w:rPr>
        <w:t>操作</w:t>
      </w:r>
      <w:r>
        <w:t>站）。</w:t>
      </w:r>
    </w:p>
    <w:p w14:paraId="4FDCF223">
      <w:pPr>
        <w:keepNext w:val="0"/>
        <w:keepLines w:val="0"/>
        <w:pageBreakBefore w:val="0"/>
        <w:widowControl w:val="0"/>
        <w:kinsoku/>
        <w:wordWrap/>
        <w:overflowPunct/>
        <w:topLinePunct w:val="0"/>
        <w:autoSpaceDE/>
        <w:autoSpaceDN/>
        <w:bidi w:val="0"/>
        <w:snapToGrid/>
        <w:spacing w:line="400" w:lineRule="exact"/>
        <w:ind w:firstLine="480" w:firstLineChars="200"/>
        <w:jc w:val="left"/>
        <w:textAlignment w:val="auto"/>
        <w:rPr>
          <w:rFonts w:hint="eastAsia" w:ascii="宋体" w:cs="Times New Roman"/>
          <w:color w:val="000000"/>
          <w:sz w:val="24"/>
          <w:szCs w:val="24"/>
        </w:rPr>
      </w:pPr>
      <w:r>
        <w:rPr>
          <w:rFonts w:hint="eastAsia" w:ascii="宋体" w:cs="Times New Roman"/>
          <w:color w:val="000000"/>
          <w:sz w:val="24"/>
          <w:szCs w:val="24"/>
        </w:rPr>
        <w:t>现需申购一套动物房屏障环境空气净化设备自动控制系统，用于承担实验动物饲养和管理维护工作，为全所科研和疾控项目正常运行提供支撑。</w:t>
      </w:r>
    </w:p>
    <w:p w14:paraId="359E2345">
      <w:pPr>
        <w:keepNext w:val="0"/>
        <w:keepLines w:val="0"/>
        <w:pageBreakBefore w:val="0"/>
        <w:widowControl w:val="0"/>
        <w:kinsoku/>
        <w:wordWrap/>
        <w:overflowPunct/>
        <w:topLinePunct w:val="0"/>
        <w:autoSpaceDE/>
        <w:autoSpaceDN/>
        <w:bidi w:val="0"/>
        <w:snapToGrid/>
        <w:spacing w:line="400" w:lineRule="exact"/>
        <w:ind w:firstLine="480" w:firstLineChars="200"/>
        <w:jc w:val="left"/>
        <w:textAlignment w:val="auto"/>
        <w:rPr>
          <w:rFonts w:hint="eastAsia" w:ascii="宋体" w:cs="Times New Roman"/>
          <w:color w:val="000000"/>
          <w:sz w:val="24"/>
          <w:szCs w:val="24"/>
        </w:rPr>
      </w:pPr>
    </w:p>
    <w:p w14:paraId="1DE3C597">
      <w:pPr>
        <w:keepNext w:val="0"/>
        <w:keepLines w:val="0"/>
        <w:pageBreakBefore w:val="0"/>
        <w:widowControl w:val="0"/>
        <w:numPr>
          <w:ilvl w:val="0"/>
          <w:numId w:val="2"/>
        </w:numPr>
        <w:kinsoku/>
        <w:wordWrap/>
        <w:overflowPunct/>
        <w:topLinePunct w:val="0"/>
        <w:autoSpaceDE/>
        <w:autoSpaceDN/>
        <w:bidi w:val="0"/>
        <w:snapToGrid/>
        <w:spacing w:line="400" w:lineRule="exact"/>
        <w:jc w:val="left"/>
        <w:textAlignment w:val="auto"/>
        <w:rPr>
          <w:rFonts w:ascii="Times New Roman" w:hAnsi="宋体" w:cs="Times New Roman"/>
          <w:b/>
          <w:bCs/>
          <w:sz w:val="24"/>
          <w:szCs w:val="24"/>
        </w:rPr>
      </w:pPr>
      <w:r>
        <w:rPr>
          <w:rFonts w:hint="eastAsia" w:ascii="Times New Roman" w:hAnsi="宋体" w:cs="宋体"/>
          <w:b/>
          <w:bCs/>
          <w:sz w:val="24"/>
          <w:szCs w:val="24"/>
        </w:rPr>
        <w:t>技术要求：</w:t>
      </w:r>
    </w:p>
    <w:p w14:paraId="305F8FFF">
      <w:pPr>
        <w:keepNext w:val="0"/>
        <w:keepLines w:val="0"/>
        <w:pageBreakBefore w:val="0"/>
        <w:widowControl w:val="0"/>
        <w:kinsoku/>
        <w:wordWrap/>
        <w:overflowPunct/>
        <w:topLinePunct w:val="0"/>
        <w:autoSpaceDE/>
        <w:autoSpaceDN/>
        <w:bidi w:val="0"/>
        <w:snapToGrid/>
        <w:spacing w:line="400" w:lineRule="exact"/>
        <w:jc w:val="left"/>
        <w:textAlignment w:val="auto"/>
        <w:rPr>
          <w:rFonts w:ascii="宋体" w:cs="Times New Roman"/>
          <w:color w:val="000000"/>
          <w:sz w:val="24"/>
          <w:szCs w:val="24"/>
          <w:highlight w:val="yellow"/>
        </w:rPr>
      </w:pPr>
      <w:r>
        <w:rPr>
          <w:rFonts w:hint="eastAsia" w:ascii="宋体" w:cs="Times New Roman"/>
          <w:color w:val="000000"/>
          <w:sz w:val="24"/>
          <w:szCs w:val="24"/>
        </w:rPr>
        <w:t xml:space="preserve">1 </w:t>
      </w:r>
      <w:r>
        <w:rPr>
          <w:rFonts w:hint="eastAsia" w:hAnsi="宋体" w:cs="宋体"/>
          <w:color w:val="000000"/>
          <w:sz w:val="24"/>
          <w:szCs w:val="24"/>
        </w:rPr>
        <w:t>空气净化设备自动控制系统</w:t>
      </w:r>
    </w:p>
    <w:p w14:paraId="6063547A">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房间温湿度传感器：</w:t>
      </w:r>
      <w:r>
        <w:rPr>
          <w:rFonts w:ascii="宋体" w:cs="Times New Roman"/>
          <w:color w:val="000000"/>
          <w:sz w:val="24"/>
          <w:szCs w:val="24"/>
        </w:rPr>
        <w:t xml:space="preserve"> </w:t>
      </w:r>
      <w:r>
        <w:rPr>
          <w:rFonts w:hint="eastAsia" w:ascii="宋体" w:cs="Times New Roman"/>
          <w:color w:val="000000"/>
          <w:sz w:val="24"/>
          <w:szCs w:val="24"/>
        </w:rPr>
        <w:t xml:space="preserve">供电DC24V，输出信号4~20mA，温度精度±0.3℃，湿度精度±2.5%，IP54  </w:t>
      </w:r>
    </w:p>
    <w:p w14:paraId="45D45ABA">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 xml:space="preserve">风管温湿度传感器：供电DC24V，输出信号4~20mA，温度精度±0.3℃，湿度精度±2.5%，IP54  </w:t>
      </w:r>
    </w:p>
    <w:p w14:paraId="731E0512">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 xml:space="preserve">房间压差传感器：供电DC24V，输出信号4~20mA，精度&lt;±1 % FS，IP42  </w:t>
      </w:r>
    </w:p>
    <w:p w14:paraId="2855CB0F">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 xml:space="preserve">风管压差传感器：供电DC24V，输出信号4~20mA，精度&lt;±1 % FS，IP42  </w:t>
      </w:r>
    </w:p>
    <w:p w14:paraId="58DA2BD0">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中央操作站：</w:t>
      </w:r>
      <w:r>
        <w:rPr>
          <w:rFonts w:ascii="宋体" w:cs="Times New Roman"/>
          <w:color w:val="000000"/>
          <w:sz w:val="24"/>
          <w:szCs w:val="24"/>
        </w:rPr>
        <w:t>I5,1T,8G,21.5LCD</w:t>
      </w:r>
    </w:p>
    <w:p w14:paraId="35665FB1">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组态软件：基本系统包含有各种工业标准功能，如过程值的监视与控制、事件触发与确认、消息与过程测量值的归档、以及用户管理和可视化.集成所有 HMI 功能: 用户管理/操作员监控/事件报告、确认和归档/测量值的采集、压缩和归档（含长期备份）/过程与组态数据的记录和归档。开放式标准:采用功能强大的实时数据库 Microsoft SQL Server/支持 ActiveX 控件的开放式应用模块/采用 VBS 或 C 脚本实现应用扩展/基于 OPC 和 OPC UA 标准进行跨供应商通信/工厂智能实现高效过程可视化/在 Microsoft SQL Server 基础上集成高性能历史数据归档功能/集成统计评估功能，进行在线分析/借助各种选件实现生产优化。</w:t>
      </w:r>
    </w:p>
    <w:p w14:paraId="143D3096">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画面曲线历史报表软件：中控数据库制作，画面曲线历史报表制作</w:t>
      </w:r>
    </w:p>
    <w:p w14:paraId="04EEB94A">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电源模块：AC220V转DC24V，5A，隔离开关电源</w:t>
      </w:r>
    </w:p>
    <w:p w14:paraId="6C56AA1A">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远程维护模块：软件支持OPC，DDE等通讯方式，从常用的组态软件或SERVER中直接读取数据. 实现从的图控画面中读取数据，通过驱动读取PLC的数据，划分报警等级。通过无线网络，进行远程诊断，更新软件程序</w:t>
      </w:r>
    </w:p>
    <w:p w14:paraId="6B9C0795">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通讯模块：工业导轨安装，百兆数据交换，8电口RJ45</w:t>
      </w:r>
    </w:p>
    <w:p w14:paraId="1A5D5101">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PLC控制器系统：I/O 点数丰富的 CPU 模块，单体 I/O 点数最高可达 60 点。CPU 标配的以太网接口，支持 PROFINET、TCP、UDP、Modbus TCP 等多种工业。以太网通信协议，并支持Web服务器功能。</w:t>
      </w:r>
    </w:p>
    <w:p w14:paraId="091B1ADF">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AI/AO模块：4AI/2AO,信号±10 V，±5 V，±2.5 V，或 0 ~ 20 mA分辨率电压模式：12 位 + 符号位，电流模式：12 位；精度：电压模式：满量程的±0.1 %/±0.2 %，电流模式：满量程的±0.2 %/±0.3 %</w:t>
      </w:r>
    </w:p>
    <w:p w14:paraId="3E3A43CE">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DI/DO模块：4DI/2DO,信号±10 V，±5 V，±2.5 V，或 0 ~ 20 mA分辨率电压模式：12 位 + 符号位，电流模式：12 位；精度：电压模式：满量程的±0.1 %/±0.2 %，电流模式：满量程的±0.2 %/±0.3 %</w:t>
      </w:r>
    </w:p>
    <w:p w14:paraId="59056218">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触摸屏：宽屏7寸，支持横向和竖向安装，高分辨率：800×480（7寸）64K色，LED背光，支持Modbus RTU协议 支持硬件实时时钟功能，集成USB 2.0 host接口，可连接USB存储器，支持数据和报警记录归档功能，强大的配方管理，趋势显示，报警功能，通过Pack &amp; Go功能，轻松实现项目更新与维护，SMART组态软件，简单直观，功能强大</w:t>
      </w:r>
    </w:p>
    <w:p w14:paraId="487C934A">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线管：</w:t>
      </w:r>
      <w:r>
        <w:rPr>
          <w:rFonts w:ascii="宋体" w:cs="Times New Roman"/>
          <w:color w:val="000000"/>
          <w:sz w:val="24"/>
          <w:szCs w:val="24"/>
        </w:rPr>
        <w:t>JDG25</w:t>
      </w:r>
    </w:p>
    <w:p w14:paraId="6271314E">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弱电桥架：</w:t>
      </w:r>
      <w:r>
        <w:rPr>
          <w:rFonts w:ascii="宋体" w:cs="Times New Roman"/>
          <w:color w:val="000000"/>
          <w:sz w:val="24"/>
          <w:szCs w:val="24"/>
        </w:rPr>
        <w:t>100*100</w:t>
      </w:r>
    </w:p>
    <w:p w14:paraId="7EE26DCA">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强电桥架：</w:t>
      </w:r>
      <w:r>
        <w:rPr>
          <w:rFonts w:ascii="宋体" w:cs="Times New Roman"/>
          <w:color w:val="000000"/>
          <w:sz w:val="24"/>
          <w:szCs w:val="24"/>
        </w:rPr>
        <w:t>200*100</w:t>
      </w:r>
    </w:p>
    <w:p w14:paraId="7CAE01B0">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护套线：</w:t>
      </w:r>
      <w:r>
        <w:rPr>
          <w:rFonts w:ascii="宋体" w:cs="Times New Roman"/>
          <w:color w:val="000000"/>
          <w:sz w:val="24"/>
          <w:szCs w:val="24"/>
        </w:rPr>
        <w:t>RVV2*1</w:t>
      </w:r>
    </w:p>
    <w:p w14:paraId="02B858B0">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护套线：</w:t>
      </w:r>
      <w:r>
        <w:rPr>
          <w:rFonts w:ascii="宋体" w:cs="Times New Roman"/>
          <w:color w:val="000000"/>
          <w:sz w:val="24"/>
          <w:szCs w:val="24"/>
        </w:rPr>
        <w:t>RVV4*1</w:t>
      </w:r>
    </w:p>
    <w:p w14:paraId="4D880602">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屏蔽线：</w:t>
      </w:r>
      <w:r>
        <w:rPr>
          <w:rFonts w:ascii="宋体" w:cs="Times New Roman"/>
          <w:color w:val="000000"/>
          <w:sz w:val="24"/>
          <w:szCs w:val="24"/>
        </w:rPr>
        <w:t>RVVP2*1</w:t>
      </w:r>
    </w:p>
    <w:p w14:paraId="7EE91A16">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屏蔽线：</w:t>
      </w:r>
      <w:r>
        <w:rPr>
          <w:rFonts w:ascii="宋体" w:cs="Times New Roman"/>
          <w:color w:val="000000"/>
          <w:sz w:val="24"/>
          <w:szCs w:val="24"/>
        </w:rPr>
        <w:t>RVVP3*1</w:t>
      </w:r>
    </w:p>
    <w:p w14:paraId="564A5EFD">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屏蔽线RVVP4*1</w:t>
      </w:r>
    </w:p>
    <w:p w14:paraId="29070EEA">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电线WDZ-BYJ-2.5mm²</w:t>
      </w:r>
    </w:p>
    <w:p w14:paraId="7D168E3D">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电缆WDZ-YJY-4x35+1x16mm²</w:t>
      </w:r>
    </w:p>
    <w:p w14:paraId="2CFBF281">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三色报警灯</w:t>
      </w:r>
    </w:p>
    <w:p w14:paraId="400C30B7">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不锈钢紧急报警按钮</w:t>
      </w:r>
    </w:p>
    <w:p w14:paraId="7BCAA28A">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数据采集模块</w:t>
      </w:r>
    </w:p>
    <w:p w14:paraId="448AD8EB">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镀锌风管及保温（含法兰、吊筋等）0.5mm</w:t>
      </w:r>
    </w:p>
    <w:p w14:paraId="710C30B5">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变风量阀（法兰接口）D320</w:t>
      </w:r>
    </w:p>
    <w:p w14:paraId="0FDF26A7">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变风量阀（法兰接口）D200</w:t>
      </w:r>
    </w:p>
    <w:p w14:paraId="770D9254">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定风量阀（法兰接口）D630</w:t>
      </w:r>
    </w:p>
    <w:p w14:paraId="69A1FC61">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气密阀320*200</w:t>
      </w:r>
    </w:p>
    <w:p w14:paraId="7C1BB67E">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气密阀200*160</w:t>
      </w:r>
    </w:p>
    <w:p w14:paraId="4FAD7B8B">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气密阀500*400</w:t>
      </w:r>
    </w:p>
    <w:p w14:paraId="113AA9A8">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变频器11KW</w:t>
      </w:r>
    </w:p>
    <w:p w14:paraId="5889CAA6">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变频器操作面板中文界面</w:t>
      </w:r>
    </w:p>
    <w:p w14:paraId="3EFB5809">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配电柜XL-21</w:t>
      </w:r>
    </w:p>
    <w:p w14:paraId="2B3BCC66">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电再热30KW</w:t>
      </w:r>
    </w:p>
    <w:p w14:paraId="00A4C313">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加湿器60Kg/h</w:t>
      </w:r>
    </w:p>
    <w:p w14:paraId="0C906037">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加湿器35Kg/h</w:t>
      </w:r>
    </w:p>
    <w:p w14:paraId="0F2C2822">
      <w:pPr>
        <w:pStyle w:val="12"/>
        <w:keepNext w:val="0"/>
        <w:keepLines w:val="0"/>
        <w:pageBreakBefore w:val="0"/>
        <w:widowControl w:val="0"/>
        <w:numPr>
          <w:ilvl w:val="0"/>
          <w:numId w:val="3"/>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五金件及辅材</w:t>
      </w:r>
    </w:p>
    <w:p w14:paraId="57AE1D49">
      <w:pPr>
        <w:pStyle w:val="12"/>
        <w:keepNext w:val="0"/>
        <w:keepLines w:val="0"/>
        <w:pageBreakBefore w:val="0"/>
        <w:widowControl w:val="0"/>
        <w:numPr>
          <w:numId w:val="0"/>
        </w:numPr>
        <w:kinsoku/>
        <w:wordWrap/>
        <w:overflowPunct/>
        <w:topLinePunct w:val="0"/>
        <w:autoSpaceDE/>
        <w:autoSpaceDN/>
        <w:bidi w:val="0"/>
        <w:snapToGrid/>
        <w:spacing w:line="400" w:lineRule="exact"/>
        <w:ind w:leftChars="0"/>
        <w:jc w:val="left"/>
        <w:textAlignment w:val="auto"/>
        <w:rPr>
          <w:rFonts w:ascii="宋体" w:cs="Times New Roman"/>
          <w:color w:val="000000"/>
          <w:sz w:val="24"/>
          <w:szCs w:val="24"/>
        </w:rPr>
      </w:pPr>
    </w:p>
    <w:p w14:paraId="71F445BF">
      <w:pPr>
        <w:pStyle w:val="12"/>
        <w:keepNext w:val="0"/>
        <w:keepLines w:val="0"/>
        <w:pageBreakBefore w:val="0"/>
        <w:widowControl w:val="0"/>
        <w:numPr>
          <w:ilvl w:val="0"/>
          <w:numId w:val="4"/>
        </w:numPr>
        <w:kinsoku/>
        <w:wordWrap/>
        <w:overflowPunct/>
        <w:topLinePunct w:val="0"/>
        <w:autoSpaceDE/>
        <w:autoSpaceDN/>
        <w:bidi w:val="0"/>
        <w:snapToGrid/>
        <w:spacing w:line="400" w:lineRule="exact"/>
        <w:ind w:firstLineChars="0"/>
        <w:textAlignment w:val="auto"/>
        <w:rPr>
          <w:rFonts w:ascii="Times New Roman" w:hAnsi="宋体" w:cs="Times New Roman"/>
          <w:b/>
          <w:bCs/>
          <w:sz w:val="24"/>
          <w:szCs w:val="24"/>
        </w:rPr>
      </w:pPr>
      <w:r>
        <w:rPr>
          <w:rFonts w:hint="eastAsia" w:ascii="Times New Roman" w:hAnsi="宋体" w:cs="宋体"/>
          <w:b/>
          <w:bCs/>
          <w:sz w:val="24"/>
          <w:szCs w:val="24"/>
        </w:rPr>
        <w:t>配置要求：</w:t>
      </w:r>
    </w:p>
    <w:p w14:paraId="47D6330F">
      <w:pPr>
        <w:pStyle w:val="12"/>
        <w:keepNext w:val="0"/>
        <w:keepLines w:val="0"/>
        <w:pageBreakBefore w:val="0"/>
        <w:widowControl w:val="0"/>
        <w:numPr>
          <w:ilvl w:val="0"/>
          <w:numId w:val="5"/>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房间温湿度传感器：</w:t>
      </w:r>
      <w:r>
        <w:rPr>
          <w:rFonts w:ascii="宋体" w:cs="Times New Roman"/>
          <w:color w:val="000000"/>
          <w:sz w:val="24"/>
          <w:szCs w:val="24"/>
        </w:rPr>
        <w:t xml:space="preserve"> </w:t>
      </w:r>
      <w:r>
        <w:rPr>
          <w:rFonts w:hint="eastAsia" w:ascii="宋体" w:cs="Times New Roman"/>
          <w:color w:val="000000"/>
          <w:sz w:val="24"/>
          <w:szCs w:val="24"/>
        </w:rPr>
        <w:t>供电DC24V，输出信号4~20mA，温度精度±0.3℃，湿度精度±2.5%，IP54  8个</w:t>
      </w:r>
    </w:p>
    <w:p w14:paraId="616CD843">
      <w:pPr>
        <w:pStyle w:val="12"/>
        <w:keepNext w:val="0"/>
        <w:keepLines w:val="0"/>
        <w:pageBreakBefore w:val="0"/>
        <w:widowControl w:val="0"/>
        <w:numPr>
          <w:ilvl w:val="0"/>
          <w:numId w:val="5"/>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风管温湿度传感器：供电DC24V，输出信号4~20mA，温度精度±0.3℃，湿度精度±2.5%，IP54  4个</w:t>
      </w:r>
    </w:p>
    <w:p w14:paraId="3EC02CD0">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房间压差传感器：供电DC24V，输出信号4~20mA，精度&lt;±1 % FS，IP42  8个</w:t>
      </w:r>
    </w:p>
    <w:p w14:paraId="3A2EF91C">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风管压差传感器：供电DC24V，输出信号4~20mA，精度&lt;±1 % FS，IP42  4个</w:t>
      </w:r>
    </w:p>
    <w:p w14:paraId="357EFC9C">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中央操作站：</w:t>
      </w:r>
      <w:r>
        <w:rPr>
          <w:rFonts w:ascii="宋体" w:cs="Times New Roman"/>
          <w:color w:val="000000"/>
          <w:sz w:val="24"/>
          <w:szCs w:val="24"/>
        </w:rPr>
        <w:t>I5,1T,8G,21.5LCD。</w:t>
      </w:r>
      <w:r>
        <w:rPr>
          <w:rFonts w:hint="eastAsia" w:ascii="Times New Roman" w:hAnsi="宋体" w:cs="Times New Roman"/>
          <w:bCs/>
          <w:sz w:val="24"/>
          <w:szCs w:val="24"/>
        </w:rPr>
        <w:t xml:space="preserve">  1套</w:t>
      </w:r>
    </w:p>
    <w:p w14:paraId="2DF030B7">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组态软件：基本系统包含有各种工业标准功能，如过程值的监视与控制、事件触发与确认、消息与过程测量值的归档、以及用户管理和可视化.集成所有 HMI 功能: 用户管理/操作员监控/事件报告、确认和归档/测量值的采集、压缩和归档（含长期备份）/过程与组态数据的记录和归档。开放式标准:采用功能强大的实时数据库 Microsoft SQL Server/支持 ActiveX 控件的开放式应用模块/采用 VBS 或 C 脚本实现应用扩展/基于 OPC 和 OPC UA 标准进行跨供应商通信/工厂智能实现高效过程可视化/在 Microsoft SQL Server 基础上集成高性能历史数据归档功能/集成统计评估功能，进行在线分析/借助各种选件实现生产优化。</w:t>
      </w:r>
      <w:r>
        <w:rPr>
          <w:rFonts w:hint="eastAsia" w:ascii="Times New Roman" w:hAnsi="宋体" w:cs="Times New Roman"/>
          <w:bCs/>
          <w:sz w:val="24"/>
          <w:szCs w:val="24"/>
        </w:rPr>
        <w:t xml:space="preserve">  1个</w:t>
      </w:r>
    </w:p>
    <w:p w14:paraId="1F938335">
      <w:pPr>
        <w:pStyle w:val="12"/>
        <w:keepNext w:val="0"/>
        <w:keepLines w:val="0"/>
        <w:pageBreakBefore w:val="0"/>
        <w:widowControl w:val="0"/>
        <w:numPr>
          <w:ilvl w:val="0"/>
          <w:numId w:val="5"/>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画面曲线历史报表软件：中控数据库制作，画面曲线历史报表制作</w:t>
      </w:r>
      <w:r>
        <w:rPr>
          <w:rFonts w:hint="eastAsia" w:ascii="Times New Roman" w:hAnsi="宋体" w:cs="Times New Roman"/>
          <w:bCs/>
          <w:sz w:val="24"/>
          <w:szCs w:val="24"/>
        </w:rPr>
        <w:t xml:space="preserve">  1个</w:t>
      </w:r>
    </w:p>
    <w:p w14:paraId="2BB7D000">
      <w:pPr>
        <w:pStyle w:val="12"/>
        <w:keepNext w:val="0"/>
        <w:keepLines w:val="0"/>
        <w:pageBreakBefore w:val="0"/>
        <w:widowControl w:val="0"/>
        <w:numPr>
          <w:ilvl w:val="0"/>
          <w:numId w:val="5"/>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电源模块：AC220V转DC24V，5A，隔离开关电源。  2个</w:t>
      </w:r>
    </w:p>
    <w:p w14:paraId="18CC534B">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远程维护模块：软件支持OPC，DDE等通讯方式，从常用的组态软件或SERVER中直接读取数据. 实现从的图控画面中读取数据，通过驱动读取PLC的数据，划分报警等级。通过无线网络，进行远程诊断，更新软件程序。  1个</w:t>
      </w:r>
    </w:p>
    <w:p w14:paraId="4FD35216">
      <w:pPr>
        <w:pStyle w:val="12"/>
        <w:keepNext w:val="0"/>
        <w:keepLines w:val="0"/>
        <w:pageBreakBefore w:val="0"/>
        <w:widowControl w:val="0"/>
        <w:numPr>
          <w:ilvl w:val="0"/>
          <w:numId w:val="5"/>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通讯模块：工业导轨安装，百兆数据交换，8电口RJ45。  2个</w:t>
      </w:r>
    </w:p>
    <w:p w14:paraId="708F1D7D">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PLC控制器系统：I/O 点数丰富的 CPU 模块，单体 I/O 点数最高可达 60 点。CPU 标配的以太网接口，支持 PROFINET、TCP、UDP、Modbus TCP 等多种工业。以太网通信协议，并支持Web服务器功能。2个</w:t>
      </w:r>
    </w:p>
    <w:p w14:paraId="62F8DFD7">
      <w:pPr>
        <w:pStyle w:val="12"/>
        <w:keepNext w:val="0"/>
        <w:keepLines w:val="0"/>
        <w:pageBreakBefore w:val="0"/>
        <w:widowControl w:val="0"/>
        <w:numPr>
          <w:ilvl w:val="0"/>
          <w:numId w:val="5"/>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Times New Roman" w:hAnsi="宋体" w:cs="Times New Roman"/>
          <w:bCs/>
          <w:sz w:val="24"/>
          <w:szCs w:val="24"/>
        </w:rPr>
        <w:t>AI/AO模块：</w:t>
      </w:r>
      <w:r>
        <w:rPr>
          <w:rFonts w:hint="eastAsia" w:ascii="宋体" w:cs="Times New Roman"/>
          <w:color w:val="000000"/>
          <w:sz w:val="24"/>
          <w:szCs w:val="24"/>
        </w:rPr>
        <w:t>4AI/2AO,信号±10 V，±5 V，±2.5 V，或 0 ~ 20 mA分辨率电压模式：12 位 + 符号位电流模式：12 位；精度：电压模式：满量程的±0.1 %/±0.2 %电流模式：满量程的±0.2 %/±0.3 %。 6个</w:t>
      </w:r>
    </w:p>
    <w:p w14:paraId="66E98C93">
      <w:pPr>
        <w:pStyle w:val="12"/>
        <w:keepNext w:val="0"/>
        <w:keepLines w:val="0"/>
        <w:pageBreakBefore w:val="0"/>
        <w:widowControl w:val="0"/>
        <w:numPr>
          <w:ilvl w:val="0"/>
          <w:numId w:val="5"/>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DI/DO模块：4DI/2DO,信号±10 V，±5 V，±2.5 V，或 0 ~ 20 mA分辨率电压模式：12 位 + 符号位。电流模式：12 位；精度：电压模式：满量程的±0.1 %/±0.2 %电流模式：满量程的±0.2 %/±0.3 %。 6个</w:t>
      </w:r>
    </w:p>
    <w:p w14:paraId="310FA5B8">
      <w:pPr>
        <w:pStyle w:val="12"/>
        <w:keepNext w:val="0"/>
        <w:keepLines w:val="0"/>
        <w:pageBreakBefore w:val="0"/>
        <w:widowControl w:val="0"/>
        <w:numPr>
          <w:ilvl w:val="0"/>
          <w:numId w:val="5"/>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触摸屏：宽屏7寸，支持横向和竖向安装，高分辨率：800×480（7寸）64K色，LED背光，支持Modbus RTU协议，支持硬件实时时钟功能，集成USB 2.0 host接口，可连接USB存储器。支持数据和报警记录归档功能，强大的配方管理，趋势显示，报警功能，通过Pack &amp; Go功能，轻松实现项目更新与维护，SMART组态软件，简单直观，功能强大。  2个</w:t>
      </w:r>
    </w:p>
    <w:p w14:paraId="4C9A04F1">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线管：</w:t>
      </w:r>
      <w:r>
        <w:rPr>
          <w:rFonts w:ascii="宋体" w:cs="Times New Roman"/>
          <w:color w:val="000000"/>
          <w:sz w:val="24"/>
          <w:szCs w:val="24"/>
        </w:rPr>
        <w:t>JDG25</w:t>
      </w:r>
      <w:r>
        <w:rPr>
          <w:rFonts w:hint="eastAsia" w:ascii="宋体" w:cs="Times New Roman"/>
          <w:color w:val="000000"/>
          <w:sz w:val="24"/>
          <w:szCs w:val="24"/>
        </w:rPr>
        <w:t xml:space="preserve">   288米</w:t>
      </w:r>
    </w:p>
    <w:p w14:paraId="77BB8E30">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弱电桥架：</w:t>
      </w:r>
      <w:r>
        <w:rPr>
          <w:rFonts w:ascii="宋体" w:cs="Times New Roman"/>
          <w:color w:val="000000"/>
          <w:sz w:val="24"/>
          <w:szCs w:val="24"/>
        </w:rPr>
        <w:t>100*100</w:t>
      </w:r>
      <w:r>
        <w:rPr>
          <w:rFonts w:hint="eastAsia" w:ascii="宋体" w:cs="Times New Roman"/>
          <w:color w:val="000000"/>
          <w:sz w:val="24"/>
          <w:szCs w:val="24"/>
        </w:rPr>
        <w:t xml:space="preserve">  38米</w:t>
      </w:r>
    </w:p>
    <w:p w14:paraId="53564055">
      <w:pPr>
        <w:pStyle w:val="12"/>
        <w:keepNext w:val="0"/>
        <w:keepLines w:val="0"/>
        <w:pageBreakBefore w:val="0"/>
        <w:widowControl w:val="0"/>
        <w:numPr>
          <w:ilvl w:val="0"/>
          <w:numId w:val="5"/>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强电桥架：</w:t>
      </w:r>
      <w:r>
        <w:rPr>
          <w:rFonts w:ascii="宋体" w:cs="Times New Roman"/>
          <w:color w:val="000000"/>
          <w:sz w:val="24"/>
          <w:szCs w:val="24"/>
        </w:rPr>
        <w:t>200*100</w:t>
      </w:r>
      <w:r>
        <w:rPr>
          <w:rFonts w:hint="eastAsia" w:ascii="宋体" w:cs="Times New Roman"/>
          <w:color w:val="000000"/>
          <w:sz w:val="24"/>
          <w:szCs w:val="24"/>
        </w:rPr>
        <w:t xml:space="preserve">   89米</w:t>
      </w:r>
    </w:p>
    <w:p w14:paraId="315601AD">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护套线：</w:t>
      </w:r>
      <w:r>
        <w:rPr>
          <w:rFonts w:ascii="宋体" w:cs="Times New Roman"/>
          <w:color w:val="000000"/>
          <w:sz w:val="24"/>
          <w:szCs w:val="24"/>
        </w:rPr>
        <w:t>RVV2*1</w:t>
      </w:r>
      <w:r>
        <w:rPr>
          <w:rFonts w:hint="eastAsia" w:ascii="宋体" w:cs="Times New Roman"/>
          <w:color w:val="000000"/>
          <w:sz w:val="24"/>
          <w:szCs w:val="24"/>
        </w:rPr>
        <w:t xml:space="preserve">   385米</w:t>
      </w:r>
    </w:p>
    <w:p w14:paraId="7614AEFA">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护套线：</w:t>
      </w:r>
      <w:r>
        <w:rPr>
          <w:rFonts w:ascii="宋体" w:cs="Times New Roman"/>
          <w:color w:val="000000"/>
          <w:sz w:val="24"/>
          <w:szCs w:val="24"/>
        </w:rPr>
        <w:t>RVV4*1</w:t>
      </w:r>
      <w:r>
        <w:rPr>
          <w:rFonts w:hint="eastAsia" w:ascii="宋体" w:cs="Times New Roman"/>
          <w:color w:val="000000"/>
          <w:sz w:val="24"/>
          <w:szCs w:val="24"/>
        </w:rPr>
        <w:t xml:space="preserve">  380米</w:t>
      </w:r>
    </w:p>
    <w:p w14:paraId="36EA03D5">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屏蔽线：</w:t>
      </w:r>
      <w:r>
        <w:rPr>
          <w:rFonts w:ascii="宋体" w:cs="Times New Roman"/>
          <w:color w:val="000000"/>
          <w:sz w:val="24"/>
          <w:szCs w:val="24"/>
        </w:rPr>
        <w:t>RVVP2*1</w:t>
      </w:r>
      <w:r>
        <w:rPr>
          <w:rFonts w:hint="eastAsia" w:ascii="宋体" w:cs="Times New Roman"/>
          <w:color w:val="000000"/>
          <w:sz w:val="24"/>
          <w:szCs w:val="24"/>
        </w:rPr>
        <w:t xml:space="preserve">  378米</w:t>
      </w:r>
    </w:p>
    <w:p w14:paraId="18CD8215">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屏蔽线：</w:t>
      </w:r>
      <w:r>
        <w:rPr>
          <w:rFonts w:ascii="宋体" w:cs="Times New Roman"/>
          <w:color w:val="000000"/>
          <w:sz w:val="24"/>
          <w:szCs w:val="24"/>
        </w:rPr>
        <w:t>RVVP3*1</w:t>
      </w:r>
      <w:r>
        <w:rPr>
          <w:rFonts w:hint="eastAsia" w:ascii="宋体" w:cs="Times New Roman"/>
          <w:color w:val="000000"/>
          <w:sz w:val="24"/>
          <w:szCs w:val="24"/>
        </w:rPr>
        <w:t xml:space="preserve">  167米</w:t>
      </w:r>
    </w:p>
    <w:p w14:paraId="09BF434F">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屏蔽线RVVP4*1  450米</w:t>
      </w:r>
    </w:p>
    <w:p w14:paraId="3D381BA4">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电线WDZ-BYJ-2.5mm² 310米</w:t>
      </w:r>
    </w:p>
    <w:p w14:paraId="5B39F924">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电缆WDZ-YJY-4x35+1x16mm² 65米</w:t>
      </w:r>
    </w:p>
    <w:p w14:paraId="7B8188C3">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三色报警灯  9个</w:t>
      </w:r>
    </w:p>
    <w:p w14:paraId="153CDA92">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不锈钢紧急报警按钮  8个</w:t>
      </w:r>
    </w:p>
    <w:p w14:paraId="490E7AB1">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数据采集模块 1个</w:t>
      </w:r>
    </w:p>
    <w:p w14:paraId="300140C4">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镀锌风管及保温（含法兰、吊筋等）0.5mm  78㎡</w:t>
      </w:r>
    </w:p>
    <w:p w14:paraId="36E2152A">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变风量阀（法兰接口）D320   11个</w:t>
      </w:r>
    </w:p>
    <w:p w14:paraId="01087819">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变风量阀（法兰接口）D200   2个</w:t>
      </w:r>
    </w:p>
    <w:p w14:paraId="558CAE0F">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定风量阀（法兰接口）D630   2个</w:t>
      </w:r>
    </w:p>
    <w:p w14:paraId="5B6CCF1A">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气密阀320*200   8个</w:t>
      </w:r>
    </w:p>
    <w:p w14:paraId="18F8038D">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气密阀200*160</w:t>
      </w:r>
      <w:r>
        <w:rPr>
          <w:rFonts w:hint="eastAsia" w:ascii="宋体" w:cs="Times New Roman"/>
          <w:color w:val="000000"/>
          <w:sz w:val="24"/>
          <w:szCs w:val="24"/>
        </w:rPr>
        <w:tab/>
      </w:r>
      <w:r>
        <w:rPr>
          <w:rFonts w:hint="eastAsia" w:ascii="宋体" w:cs="Times New Roman"/>
          <w:color w:val="000000"/>
          <w:sz w:val="24"/>
          <w:szCs w:val="24"/>
        </w:rPr>
        <w:t xml:space="preserve">  2个 </w:t>
      </w:r>
    </w:p>
    <w:p w14:paraId="277A139A">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 xml:space="preserve">气密阀500*400   2个 </w:t>
      </w:r>
    </w:p>
    <w:p w14:paraId="59E1DFFE">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 xml:space="preserve">变频器11KW    4个 </w:t>
      </w:r>
    </w:p>
    <w:p w14:paraId="329B7BF9">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变频器操作面板中文界面4个</w:t>
      </w:r>
    </w:p>
    <w:p w14:paraId="72BEE36E">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配电柜XL-21   2套</w:t>
      </w:r>
    </w:p>
    <w:p w14:paraId="32A54C5D">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电再热30KW    2个</w:t>
      </w:r>
    </w:p>
    <w:p w14:paraId="02E7D838">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加湿器60Kg/h    1个</w:t>
      </w:r>
    </w:p>
    <w:p w14:paraId="5DF91998">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加湿器35Kg/h    1个</w:t>
      </w:r>
    </w:p>
    <w:p w14:paraId="04C8FF1C">
      <w:pPr>
        <w:keepNext w:val="0"/>
        <w:keepLines w:val="0"/>
        <w:pageBreakBefore w:val="0"/>
        <w:widowControl w:val="0"/>
        <w:numPr>
          <w:ilvl w:val="0"/>
          <w:numId w:val="5"/>
        </w:numPr>
        <w:kinsoku/>
        <w:wordWrap/>
        <w:overflowPunct/>
        <w:topLinePunct w:val="0"/>
        <w:autoSpaceDE/>
        <w:autoSpaceDN/>
        <w:bidi w:val="0"/>
        <w:snapToGrid/>
        <w:spacing w:line="400" w:lineRule="exact"/>
        <w:textAlignment w:val="auto"/>
        <w:rPr>
          <w:rFonts w:ascii="Times New Roman" w:hAnsi="宋体" w:cs="Times New Roman"/>
          <w:bCs/>
          <w:sz w:val="24"/>
          <w:szCs w:val="24"/>
        </w:rPr>
      </w:pPr>
      <w:r>
        <w:rPr>
          <w:rFonts w:hint="eastAsia" w:ascii="宋体" w:cs="Times New Roman"/>
          <w:color w:val="000000"/>
          <w:sz w:val="24"/>
          <w:szCs w:val="24"/>
        </w:rPr>
        <w:t>五金件及辅材 1项</w:t>
      </w:r>
    </w:p>
    <w:p w14:paraId="211B998E">
      <w:pPr>
        <w:keepNext w:val="0"/>
        <w:keepLines w:val="0"/>
        <w:pageBreakBefore w:val="0"/>
        <w:widowControl w:val="0"/>
        <w:kinsoku/>
        <w:wordWrap/>
        <w:overflowPunct/>
        <w:topLinePunct w:val="0"/>
        <w:autoSpaceDE/>
        <w:autoSpaceDN/>
        <w:bidi w:val="0"/>
        <w:snapToGrid/>
        <w:spacing w:line="400" w:lineRule="exact"/>
        <w:textAlignment w:val="auto"/>
        <w:rPr>
          <w:rFonts w:hint="eastAsia" w:ascii="Times New Roman" w:hAnsi="宋体" w:cs="宋体"/>
          <w:b/>
          <w:bCs/>
          <w:sz w:val="24"/>
          <w:szCs w:val="24"/>
        </w:rPr>
      </w:pPr>
    </w:p>
    <w:p w14:paraId="4ABB21C0">
      <w:pPr>
        <w:keepNext w:val="0"/>
        <w:keepLines w:val="0"/>
        <w:pageBreakBefore w:val="0"/>
        <w:widowControl w:val="0"/>
        <w:kinsoku/>
        <w:wordWrap/>
        <w:overflowPunct/>
        <w:topLinePunct w:val="0"/>
        <w:autoSpaceDE/>
        <w:autoSpaceDN/>
        <w:bidi w:val="0"/>
        <w:snapToGrid/>
        <w:spacing w:line="400" w:lineRule="exact"/>
        <w:textAlignment w:val="auto"/>
        <w:rPr>
          <w:rFonts w:ascii="Times New Roman" w:hAnsi="Times New Roman" w:cs="Times New Roman"/>
          <w:b/>
          <w:bCs/>
          <w:sz w:val="24"/>
          <w:szCs w:val="24"/>
        </w:rPr>
      </w:pPr>
      <w:r>
        <w:rPr>
          <w:rFonts w:hint="eastAsia" w:ascii="Times New Roman" w:hAnsi="宋体" w:cs="宋体"/>
          <w:b/>
          <w:bCs/>
          <w:sz w:val="24"/>
          <w:szCs w:val="24"/>
        </w:rPr>
        <w:t>五、技术服务：</w:t>
      </w:r>
      <w:r>
        <w:rPr>
          <w:rFonts w:ascii="Times New Roman" w:hAnsi="Times New Roman" w:cs="Times New Roman"/>
          <w:sz w:val="24"/>
          <w:szCs w:val="24"/>
        </w:rPr>
        <w:t xml:space="preserve"> </w:t>
      </w:r>
    </w:p>
    <w:p w14:paraId="621880C8">
      <w:pPr>
        <w:pStyle w:val="12"/>
        <w:keepNext w:val="0"/>
        <w:keepLines w:val="0"/>
        <w:pageBreakBefore w:val="0"/>
        <w:widowControl w:val="0"/>
        <w:numPr>
          <w:ilvl w:val="0"/>
          <w:numId w:val="6"/>
        </w:numPr>
        <w:kinsoku/>
        <w:wordWrap/>
        <w:overflowPunct/>
        <w:topLinePunct w:val="0"/>
        <w:autoSpaceDE/>
        <w:autoSpaceDN/>
        <w:bidi w:val="0"/>
        <w:snapToGrid/>
        <w:spacing w:line="400" w:lineRule="exact"/>
        <w:ind w:firstLineChars="0"/>
        <w:jc w:val="left"/>
        <w:textAlignment w:val="auto"/>
        <w:rPr>
          <w:rFonts w:ascii="Times New Roman" w:hAnsi="宋体" w:cs="Times New Roman"/>
          <w:bCs/>
          <w:sz w:val="24"/>
          <w:szCs w:val="24"/>
        </w:rPr>
      </w:pPr>
      <w:r>
        <w:rPr>
          <w:rFonts w:hint="eastAsia" w:ascii="宋体" w:cs="Times New Roman"/>
          <w:color w:val="000000"/>
          <w:sz w:val="24"/>
          <w:szCs w:val="24"/>
        </w:rPr>
        <w:t>编程调试费：对PLC及触摸屏进行控制程式编写，及工地调试服务。</w:t>
      </w:r>
    </w:p>
    <w:p w14:paraId="20601888">
      <w:pPr>
        <w:pStyle w:val="12"/>
        <w:keepNext w:val="0"/>
        <w:keepLines w:val="0"/>
        <w:pageBreakBefore w:val="0"/>
        <w:widowControl w:val="0"/>
        <w:numPr>
          <w:ilvl w:val="0"/>
          <w:numId w:val="6"/>
        </w:numPr>
        <w:kinsoku/>
        <w:wordWrap/>
        <w:overflowPunct/>
        <w:topLinePunct w:val="0"/>
        <w:autoSpaceDE/>
        <w:autoSpaceDN/>
        <w:bidi w:val="0"/>
        <w:snapToGrid/>
        <w:spacing w:line="400" w:lineRule="exact"/>
        <w:ind w:firstLineChars="0"/>
        <w:jc w:val="left"/>
        <w:textAlignment w:val="auto"/>
        <w:rPr>
          <w:rFonts w:ascii="宋体" w:cs="Times New Roman"/>
          <w:color w:val="000000"/>
          <w:sz w:val="24"/>
          <w:szCs w:val="24"/>
        </w:rPr>
      </w:pPr>
      <w:r>
        <w:rPr>
          <w:rFonts w:hint="eastAsia" w:ascii="宋体" w:cs="Times New Roman"/>
          <w:color w:val="000000"/>
          <w:sz w:val="24"/>
          <w:szCs w:val="24"/>
        </w:rPr>
        <w:t>拆除部分管道等及垃圾外运服务。</w:t>
      </w:r>
    </w:p>
    <w:p w14:paraId="026C7367">
      <w:pPr>
        <w:keepNext w:val="0"/>
        <w:keepLines w:val="0"/>
        <w:pageBreakBefore w:val="0"/>
        <w:widowControl w:val="0"/>
        <w:numPr>
          <w:ilvl w:val="0"/>
          <w:numId w:val="6"/>
        </w:numPr>
        <w:kinsoku/>
        <w:wordWrap/>
        <w:overflowPunct/>
        <w:topLinePunct w:val="0"/>
        <w:autoSpaceDE/>
        <w:autoSpaceDN/>
        <w:bidi w:val="0"/>
        <w:snapToGrid/>
        <w:spacing w:line="400" w:lineRule="exact"/>
        <w:textAlignment w:val="auto"/>
        <w:rPr>
          <w:rFonts w:ascii="Times New Roman" w:hAnsi="Times New Roman" w:cs="Times New Roman"/>
          <w:sz w:val="24"/>
          <w:szCs w:val="24"/>
        </w:rPr>
      </w:pPr>
      <w:r>
        <w:rPr>
          <w:rFonts w:hint="eastAsia" w:ascii="Times New Roman" w:hAnsi="宋体" w:cs="宋体"/>
          <w:sz w:val="24"/>
          <w:szCs w:val="24"/>
        </w:rPr>
        <w:t>免费现场安装调试</w:t>
      </w:r>
      <w:r>
        <w:rPr>
          <w:rFonts w:ascii="Times New Roman" w:hAnsi="宋体" w:cs="Times New Roman"/>
          <w:sz w:val="24"/>
          <w:szCs w:val="24"/>
        </w:rPr>
        <w:t>,</w:t>
      </w:r>
      <w:r>
        <w:rPr>
          <w:rFonts w:hint="eastAsia" w:ascii="Times New Roman" w:hAnsi="宋体" w:cs="宋体"/>
          <w:sz w:val="24"/>
          <w:szCs w:val="24"/>
        </w:rPr>
        <w:t>到货后免费培训。</w:t>
      </w:r>
    </w:p>
    <w:p w14:paraId="5BF77581">
      <w:pPr>
        <w:keepNext w:val="0"/>
        <w:keepLines w:val="0"/>
        <w:pageBreakBefore w:val="0"/>
        <w:widowControl w:val="0"/>
        <w:numPr>
          <w:ilvl w:val="0"/>
          <w:numId w:val="6"/>
        </w:numPr>
        <w:kinsoku/>
        <w:wordWrap/>
        <w:overflowPunct/>
        <w:topLinePunct w:val="0"/>
        <w:autoSpaceDE/>
        <w:autoSpaceDN/>
        <w:bidi w:val="0"/>
        <w:snapToGrid/>
        <w:spacing w:line="400" w:lineRule="exact"/>
        <w:textAlignment w:val="auto"/>
        <w:rPr>
          <w:rFonts w:cs="Times New Roman"/>
          <w:sz w:val="24"/>
          <w:szCs w:val="24"/>
        </w:rPr>
      </w:pPr>
      <w:r>
        <w:rPr>
          <w:rFonts w:hint="eastAsia" w:cs="宋体"/>
          <w:sz w:val="24"/>
          <w:szCs w:val="24"/>
        </w:rPr>
        <w:t>供应商在上海或周边城市有多名专职维修工程师和技术支持工程师，保证仪器的正常使用和技术咨询。</w:t>
      </w:r>
    </w:p>
    <w:p w14:paraId="27B5701C">
      <w:pPr>
        <w:keepNext w:val="0"/>
        <w:keepLines w:val="0"/>
        <w:pageBreakBefore w:val="0"/>
        <w:widowControl w:val="0"/>
        <w:numPr>
          <w:ilvl w:val="0"/>
          <w:numId w:val="6"/>
        </w:numPr>
        <w:kinsoku/>
        <w:wordWrap/>
        <w:overflowPunct/>
        <w:topLinePunct w:val="0"/>
        <w:autoSpaceDE/>
        <w:autoSpaceDN/>
        <w:bidi w:val="0"/>
        <w:snapToGrid/>
        <w:spacing w:line="400" w:lineRule="exact"/>
        <w:textAlignment w:val="auto"/>
        <w:rPr>
          <w:rFonts w:ascii="Times New Roman" w:hAnsi="Times New Roman" w:cs="Times New Roman"/>
          <w:sz w:val="24"/>
          <w:szCs w:val="24"/>
        </w:rPr>
      </w:pPr>
      <w:r>
        <w:rPr>
          <w:rFonts w:hint="eastAsia" w:ascii="Times New Roman" w:hAnsi="宋体" w:cs="宋体"/>
          <w:sz w:val="24"/>
          <w:szCs w:val="24"/>
        </w:rPr>
        <w:t>安装调试经用户验收合格当天起，质量保证期</w:t>
      </w:r>
      <w:r>
        <w:rPr>
          <w:rFonts w:ascii="Times New Roman" w:hAnsi="宋体" w:cs="Times New Roman"/>
          <w:sz w:val="24"/>
          <w:szCs w:val="24"/>
          <w:u w:val="single"/>
        </w:rPr>
        <w:t xml:space="preserve"> </w:t>
      </w:r>
      <w:r>
        <w:rPr>
          <w:rFonts w:hint="eastAsia" w:ascii="Times New Roman" w:hAnsi="宋体" w:cs="宋体"/>
          <w:sz w:val="24"/>
          <w:szCs w:val="24"/>
          <w:u w:val="single"/>
        </w:rPr>
        <w:t>1</w:t>
      </w:r>
      <w:r>
        <w:rPr>
          <w:rFonts w:ascii="Times New Roman" w:hAnsi="宋体" w:cs="Times New Roman"/>
          <w:sz w:val="24"/>
          <w:szCs w:val="24"/>
          <w:u w:val="single"/>
        </w:rPr>
        <w:t xml:space="preserve"> </w:t>
      </w:r>
      <w:r>
        <w:rPr>
          <w:rFonts w:hint="eastAsia" w:ascii="Times New Roman" w:hAnsi="宋体" w:cs="宋体"/>
          <w:sz w:val="24"/>
          <w:szCs w:val="24"/>
        </w:rPr>
        <w:t>年；</w:t>
      </w:r>
      <w:r>
        <w:rPr>
          <w:rFonts w:hint="eastAsia" w:ascii="宋体" w:hAnsi="宋体" w:cs="宋体"/>
          <w:sz w:val="24"/>
          <w:szCs w:val="24"/>
        </w:rPr>
        <w:t>在保修期外，为设备系统提供长期维修服务。</w:t>
      </w:r>
    </w:p>
    <w:p w14:paraId="592C9C8F">
      <w:pPr>
        <w:keepNext w:val="0"/>
        <w:keepLines w:val="0"/>
        <w:pageBreakBefore w:val="0"/>
        <w:widowControl w:val="0"/>
        <w:numPr>
          <w:ilvl w:val="0"/>
          <w:numId w:val="6"/>
        </w:numPr>
        <w:kinsoku/>
        <w:wordWrap/>
        <w:overflowPunct/>
        <w:topLinePunct w:val="0"/>
        <w:autoSpaceDE/>
        <w:autoSpaceDN/>
        <w:bidi w:val="0"/>
        <w:snapToGrid/>
        <w:spacing w:line="400" w:lineRule="exact"/>
        <w:textAlignment w:val="auto"/>
        <w:rPr>
          <w:rFonts w:ascii="Times New Roman" w:hAnsi="Times New Roman" w:cs="Times New Roman"/>
          <w:sz w:val="24"/>
          <w:szCs w:val="24"/>
        </w:rPr>
      </w:pPr>
      <w:r>
        <w:rPr>
          <w:rFonts w:hint="eastAsia" w:ascii="Times New Roman" w:hAnsi="宋体" w:cs="宋体"/>
          <w:sz w:val="24"/>
          <w:szCs w:val="24"/>
        </w:rPr>
        <w:t>维修响应时间一般情况</w:t>
      </w:r>
      <w:r>
        <w:rPr>
          <w:rFonts w:ascii="Times New Roman" w:hAnsi="Times New Roman" w:cs="Times New Roman"/>
          <w:sz w:val="24"/>
          <w:szCs w:val="24"/>
        </w:rPr>
        <w:t>≤</w:t>
      </w:r>
      <w:r>
        <w:rPr>
          <w:rFonts w:hint="eastAsia" w:ascii="Times New Roman" w:hAnsi="Times New Roman" w:cs="Times New Roman"/>
          <w:color w:val="000000"/>
          <w:sz w:val="24"/>
          <w:szCs w:val="24"/>
        </w:rPr>
        <w:t>8</w:t>
      </w:r>
      <w:r>
        <w:rPr>
          <w:rFonts w:hint="eastAsia" w:ascii="Times New Roman" w:hAnsi="宋体" w:cs="宋体"/>
          <w:sz w:val="24"/>
          <w:szCs w:val="24"/>
        </w:rPr>
        <w:t>小时，到现场时间</w:t>
      </w:r>
      <w:r>
        <w:rPr>
          <w:rFonts w:hint="eastAsia" w:ascii="Times New Roman" w:hAnsi="宋体" w:cs="Times New Roman"/>
          <w:sz w:val="24"/>
          <w:szCs w:val="24"/>
        </w:rPr>
        <w:t>48</w:t>
      </w:r>
      <w:r>
        <w:rPr>
          <w:rFonts w:hint="eastAsia" w:ascii="Times New Roman" w:hAnsi="宋体" w:cs="宋体"/>
          <w:sz w:val="24"/>
          <w:szCs w:val="24"/>
        </w:rPr>
        <w:t>小时内。</w:t>
      </w:r>
    </w:p>
    <w:p w14:paraId="20C36FF1">
      <w:pPr>
        <w:keepNext w:val="0"/>
        <w:keepLines w:val="0"/>
        <w:pageBreakBefore w:val="0"/>
        <w:widowControl w:val="0"/>
        <w:kinsoku/>
        <w:wordWrap/>
        <w:overflowPunct/>
        <w:topLinePunct w:val="0"/>
        <w:autoSpaceDE/>
        <w:autoSpaceDN/>
        <w:bidi w:val="0"/>
        <w:snapToGrid/>
        <w:spacing w:line="400" w:lineRule="exact"/>
        <w:textAlignment w:val="auto"/>
        <w:rPr>
          <w:rFonts w:hint="eastAsia" w:ascii="Times New Roman" w:hAnsi="宋体" w:cs="宋体"/>
          <w:b/>
          <w:bCs/>
          <w:sz w:val="24"/>
          <w:szCs w:val="24"/>
        </w:rPr>
      </w:pPr>
    </w:p>
    <w:p w14:paraId="5D9AC78D">
      <w:pPr>
        <w:keepNext w:val="0"/>
        <w:keepLines w:val="0"/>
        <w:pageBreakBefore w:val="0"/>
        <w:widowControl w:val="0"/>
        <w:kinsoku/>
        <w:wordWrap/>
        <w:overflowPunct/>
        <w:topLinePunct w:val="0"/>
        <w:autoSpaceDE/>
        <w:autoSpaceDN/>
        <w:bidi w:val="0"/>
        <w:snapToGrid/>
        <w:spacing w:line="400" w:lineRule="exact"/>
        <w:textAlignment w:val="auto"/>
        <w:rPr>
          <w:rFonts w:ascii="Times New Roman" w:hAnsi="宋体" w:cs="宋体"/>
          <w:sz w:val="24"/>
          <w:szCs w:val="24"/>
        </w:rPr>
      </w:pPr>
      <w:r>
        <w:rPr>
          <w:rFonts w:hint="eastAsia" w:ascii="Times New Roman" w:hAnsi="宋体" w:cs="宋体"/>
          <w:b/>
          <w:bCs/>
          <w:sz w:val="24"/>
          <w:szCs w:val="24"/>
        </w:rPr>
        <w:t>六、</w:t>
      </w:r>
      <w:r>
        <w:rPr>
          <w:rFonts w:hint="eastAsia" w:ascii="Times New Roman" w:hAnsi="宋体" w:cs="宋体"/>
          <w:b/>
          <w:sz w:val="24"/>
          <w:szCs w:val="24"/>
        </w:rPr>
        <w:t>交货地点</w:t>
      </w:r>
      <w:r>
        <w:rPr>
          <w:rFonts w:hint="eastAsia" w:ascii="Times New Roman" w:hAnsi="宋体" w:cs="宋体"/>
          <w:sz w:val="24"/>
          <w:szCs w:val="24"/>
        </w:rPr>
        <w:t>:中国疾控中心寄生虫病预防控制所（国家热带病研究中心），上海市黄浦区瑞金二路2</w:t>
      </w:r>
      <w:r>
        <w:rPr>
          <w:rFonts w:ascii="Times New Roman" w:hAnsi="宋体" w:cs="宋体"/>
          <w:sz w:val="24"/>
          <w:szCs w:val="24"/>
        </w:rPr>
        <w:t>07</w:t>
      </w:r>
      <w:r>
        <w:rPr>
          <w:rFonts w:hint="eastAsia" w:ascii="Times New Roman" w:hAnsi="宋体" w:cs="宋体"/>
          <w:sz w:val="24"/>
          <w:szCs w:val="24"/>
        </w:rPr>
        <w:t>号</w:t>
      </w:r>
    </w:p>
    <w:p w14:paraId="1DCF2001">
      <w:pPr>
        <w:keepNext w:val="0"/>
        <w:keepLines w:val="0"/>
        <w:pageBreakBefore w:val="0"/>
        <w:widowControl w:val="0"/>
        <w:kinsoku/>
        <w:wordWrap/>
        <w:overflowPunct/>
        <w:topLinePunct w:val="0"/>
        <w:autoSpaceDE/>
        <w:autoSpaceDN/>
        <w:bidi w:val="0"/>
        <w:snapToGrid/>
        <w:spacing w:line="400" w:lineRule="exact"/>
        <w:textAlignment w:val="auto"/>
        <w:rPr>
          <w:rFonts w:hint="eastAsia" w:ascii="Times New Roman" w:hAnsi="宋体" w:cs="宋体"/>
          <w:b/>
          <w:sz w:val="24"/>
          <w:szCs w:val="24"/>
          <w:lang w:val="en-US" w:eastAsia="zh-CN"/>
        </w:rPr>
      </w:pPr>
    </w:p>
    <w:p w14:paraId="341B4BAF">
      <w:pPr>
        <w:keepNext w:val="0"/>
        <w:keepLines w:val="0"/>
        <w:pageBreakBefore w:val="0"/>
        <w:widowControl w:val="0"/>
        <w:kinsoku/>
        <w:wordWrap/>
        <w:overflowPunct/>
        <w:topLinePunct w:val="0"/>
        <w:autoSpaceDE/>
        <w:autoSpaceDN/>
        <w:bidi w:val="0"/>
        <w:snapToGrid/>
        <w:spacing w:line="400" w:lineRule="exact"/>
        <w:textAlignment w:val="auto"/>
        <w:rPr>
          <w:rFonts w:ascii="Times New Roman" w:hAnsi="宋体" w:cs="宋体"/>
          <w:sz w:val="24"/>
          <w:szCs w:val="24"/>
        </w:rPr>
      </w:pPr>
      <w:r>
        <w:rPr>
          <w:rFonts w:hint="eastAsia" w:ascii="Times New Roman" w:hAnsi="宋体" w:cs="宋体"/>
          <w:b/>
          <w:sz w:val="24"/>
          <w:szCs w:val="24"/>
          <w:lang w:val="en-US" w:eastAsia="zh-CN"/>
        </w:rPr>
        <w:t>七、</w:t>
      </w:r>
      <w:r>
        <w:rPr>
          <w:rFonts w:hint="eastAsia" w:ascii="Times New Roman" w:hAnsi="宋体" w:cs="宋体"/>
          <w:b/>
          <w:sz w:val="24"/>
          <w:szCs w:val="24"/>
        </w:rPr>
        <w:t>交货时间</w:t>
      </w:r>
      <w:r>
        <w:rPr>
          <w:rFonts w:hint="eastAsia" w:ascii="Times New Roman" w:hAnsi="宋体" w:cs="宋体"/>
          <w:sz w:val="24"/>
          <w:szCs w:val="24"/>
        </w:rPr>
        <w:t>:合同签订后90天内。</w:t>
      </w:r>
    </w:p>
    <w:p w14:paraId="43FB964A">
      <w:pPr>
        <w:spacing w:line="276" w:lineRule="auto"/>
        <w:rPr>
          <w:rFonts w:ascii="Times New Roman" w:hAnsi="宋体" w:cs="宋体"/>
          <w:sz w:val="24"/>
          <w:szCs w:val="24"/>
        </w:rPr>
      </w:pPr>
    </w:p>
    <w:p w14:paraId="709C6D9A"/>
    <w:p w14:paraId="2031CB69">
      <w:pPr>
        <w:adjustRightInd/>
        <w:spacing w:line="480" w:lineRule="exact"/>
        <w:ind w:firstLine="480" w:firstLineChars="200"/>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宋体’">
    <w:altName w:val="宋体"/>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841BF"/>
    <w:multiLevelType w:val="singleLevel"/>
    <w:tmpl w:val="810841BF"/>
    <w:lvl w:ilvl="0" w:tentative="0">
      <w:start w:val="1"/>
      <w:numFmt w:val="decimal"/>
      <w:suff w:val="space"/>
      <w:lvlText w:val="%1."/>
      <w:lvlJc w:val="left"/>
    </w:lvl>
  </w:abstractNum>
  <w:abstractNum w:abstractNumId="1">
    <w:nsid w:val="23C27C1F"/>
    <w:multiLevelType w:val="multilevel"/>
    <w:tmpl w:val="23C27C1F"/>
    <w:lvl w:ilvl="0" w:tentative="0">
      <w:start w:val="4"/>
      <w:numFmt w:val="japaneseCounting"/>
      <w:lvlText w:val="%1、"/>
      <w:lvlJc w:val="left"/>
      <w:pPr>
        <w:ind w:left="510" w:hanging="51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D31E1B"/>
    <w:multiLevelType w:val="singleLevel"/>
    <w:tmpl w:val="27D31E1B"/>
    <w:lvl w:ilvl="0" w:tentative="0">
      <w:start w:val="3"/>
      <w:numFmt w:val="chineseCounting"/>
      <w:suff w:val="space"/>
      <w:lvlText w:val="%1、"/>
      <w:lvlJc w:val="left"/>
      <w:rPr>
        <w:rFonts w:hint="eastAsia"/>
      </w:rPr>
    </w:lvl>
  </w:abstractNum>
  <w:abstractNum w:abstractNumId="3">
    <w:nsid w:val="2A232D4A"/>
    <w:multiLevelType w:val="multilevel"/>
    <w:tmpl w:val="2A232D4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F3477ED"/>
    <w:multiLevelType w:val="multilevel"/>
    <w:tmpl w:val="6F3477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F6E3138"/>
    <w:multiLevelType w:val="multilevel"/>
    <w:tmpl w:val="6F6E3138"/>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mE3ZGZmYjdkNTY0MWU0NmYxODI4YjI2NWZhNmQifQ=="/>
  </w:docVars>
  <w:rsids>
    <w:rsidRoot w:val="008377D9"/>
    <w:rsid w:val="00022630"/>
    <w:rsid w:val="00027A70"/>
    <w:rsid w:val="00030694"/>
    <w:rsid w:val="00032F5D"/>
    <w:rsid w:val="0005063A"/>
    <w:rsid w:val="00053D5D"/>
    <w:rsid w:val="00057A65"/>
    <w:rsid w:val="00071BC5"/>
    <w:rsid w:val="000733D4"/>
    <w:rsid w:val="00074B0A"/>
    <w:rsid w:val="00086DFB"/>
    <w:rsid w:val="0009038D"/>
    <w:rsid w:val="00097CE8"/>
    <w:rsid w:val="000A67EF"/>
    <w:rsid w:val="000C4A7D"/>
    <w:rsid w:val="000C7CDC"/>
    <w:rsid w:val="000D1E5E"/>
    <w:rsid w:val="000F2DB5"/>
    <w:rsid w:val="000F54AD"/>
    <w:rsid w:val="001009A0"/>
    <w:rsid w:val="001022A5"/>
    <w:rsid w:val="00106E7B"/>
    <w:rsid w:val="001108ED"/>
    <w:rsid w:val="00135E19"/>
    <w:rsid w:val="00136EF4"/>
    <w:rsid w:val="00137508"/>
    <w:rsid w:val="00143B2B"/>
    <w:rsid w:val="00143C2F"/>
    <w:rsid w:val="00145B93"/>
    <w:rsid w:val="00146C84"/>
    <w:rsid w:val="00150217"/>
    <w:rsid w:val="0015125E"/>
    <w:rsid w:val="001616B0"/>
    <w:rsid w:val="0016544F"/>
    <w:rsid w:val="00165ED3"/>
    <w:rsid w:val="00166D75"/>
    <w:rsid w:val="0017133C"/>
    <w:rsid w:val="001715B0"/>
    <w:rsid w:val="00171BA4"/>
    <w:rsid w:val="0017291B"/>
    <w:rsid w:val="00172BC1"/>
    <w:rsid w:val="00181E8B"/>
    <w:rsid w:val="00183E23"/>
    <w:rsid w:val="00197E7F"/>
    <w:rsid w:val="001A0B95"/>
    <w:rsid w:val="001A7A19"/>
    <w:rsid w:val="001C298D"/>
    <w:rsid w:val="001C327B"/>
    <w:rsid w:val="001F005A"/>
    <w:rsid w:val="001F44C6"/>
    <w:rsid w:val="001F646A"/>
    <w:rsid w:val="002072D1"/>
    <w:rsid w:val="00207663"/>
    <w:rsid w:val="002145BA"/>
    <w:rsid w:val="00216EC9"/>
    <w:rsid w:val="002203A4"/>
    <w:rsid w:val="0022348C"/>
    <w:rsid w:val="002329C7"/>
    <w:rsid w:val="002329E4"/>
    <w:rsid w:val="00233C06"/>
    <w:rsid w:val="0023675A"/>
    <w:rsid w:val="00245A8C"/>
    <w:rsid w:val="0024709D"/>
    <w:rsid w:val="00252822"/>
    <w:rsid w:val="0025600E"/>
    <w:rsid w:val="002571BC"/>
    <w:rsid w:val="00265E6F"/>
    <w:rsid w:val="00285726"/>
    <w:rsid w:val="00294452"/>
    <w:rsid w:val="00296B1E"/>
    <w:rsid w:val="002B4346"/>
    <w:rsid w:val="002C0245"/>
    <w:rsid w:val="002C5F29"/>
    <w:rsid w:val="002D2A23"/>
    <w:rsid w:val="002D6E02"/>
    <w:rsid w:val="002D7B1D"/>
    <w:rsid w:val="002E06C6"/>
    <w:rsid w:val="00305D2A"/>
    <w:rsid w:val="00307D26"/>
    <w:rsid w:val="0031553F"/>
    <w:rsid w:val="0032374A"/>
    <w:rsid w:val="0033046F"/>
    <w:rsid w:val="00332618"/>
    <w:rsid w:val="00342E12"/>
    <w:rsid w:val="003456F1"/>
    <w:rsid w:val="0035493B"/>
    <w:rsid w:val="00354EC3"/>
    <w:rsid w:val="00361864"/>
    <w:rsid w:val="00363E60"/>
    <w:rsid w:val="00373290"/>
    <w:rsid w:val="003735EE"/>
    <w:rsid w:val="00395F6A"/>
    <w:rsid w:val="0039743E"/>
    <w:rsid w:val="003A540B"/>
    <w:rsid w:val="003C0F3D"/>
    <w:rsid w:val="003D558C"/>
    <w:rsid w:val="003E40A6"/>
    <w:rsid w:val="003F7CAB"/>
    <w:rsid w:val="004206B2"/>
    <w:rsid w:val="00420903"/>
    <w:rsid w:val="00422F0B"/>
    <w:rsid w:val="00423D9C"/>
    <w:rsid w:val="004256B1"/>
    <w:rsid w:val="00433EC2"/>
    <w:rsid w:val="00456A34"/>
    <w:rsid w:val="00467F91"/>
    <w:rsid w:val="00474445"/>
    <w:rsid w:val="00475887"/>
    <w:rsid w:val="00480707"/>
    <w:rsid w:val="00480913"/>
    <w:rsid w:val="00492BFA"/>
    <w:rsid w:val="00492C6A"/>
    <w:rsid w:val="0049525C"/>
    <w:rsid w:val="00495DFB"/>
    <w:rsid w:val="004A2408"/>
    <w:rsid w:val="004A2B2F"/>
    <w:rsid w:val="004A7899"/>
    <w:rsid w:val="004B620F"/>
    <w:rsid w:val="004C35EC"/>
    <w:rsid w:val="004C474C"/>
    <w:rsid w:val="004C6C2C"/>
    <w:rsid w:val="004D043E"/>
    <w:rsid w:val="004E3830"/>
    <w:rsid w:val="004F5FB9"/>
    <w:rsid w:val="00510C47"/>
    <w:rsid w:val="00512CFC"/>
    <w:rsid w:val="00516803"/>
    <w:rsid w:val="005170A1"/>
    <w:rsid w:val="00520A9D"/>
    <w:rsid w:val="00522832"/>
    <w:rsid w:val="00544F2F"/>
    <w:rsid w:val="00545596"/>
    <w:rsid w:val="00546E4D"/>
    <w:rsid w:val="00572B84"/>
    <w:rsid w:val="00573549"/>
    <w:rsid w:val="00574A44"/>
    <w:rsid w:val="0057522A"/>
    <w:rsid w:val="00594B97"/>
    <w:rsid w:val="005A1794"/>
    <w:rsid w:val="005C00FD"/>
    <w:rsid w:val="005D500F"/>
    <w:rsid w:val="005E17A1"/>
    <w:rsid w:val="005E69B7"/>
    <w:rsid w:val="005F1414"/>
    <w:rsid w:val="00601FF8"/>
    <w:rsid w:val="00606968"/>
    <w:rsid w:val="00611A63"/>
    <w:rsid w:val="006150E1"/>
    <w:rsid w:val="00615619"/>
    <w:rsid w:val="00615D49"/>
    <w:rsid w:val="00624005"/>
    <w:rsid w:val="00624956"/>
    <w:rsid w:val="00624BD9"/>
    <w:rsid w:val="00643134"/>
    <w:rsid w:val="006432C2"/>
    <w:rsid w:val="00644650"/>
    <w:rsid w:val="00646403"/>
    <w:rsid w:val="00651220"/>
    <w:rsid w:val="00681C8B"/>
    <w:rsid w:val="00697CA5"/>
    <w:rsid w:val="006A5D08"/>
    <w:rsid w:val="006C2F09"/>
    <w:rsid w:val="006D5DAC"/>
    <w:rsid w:val="006E2F76"/>
    <w:rsid w:val="006E7EF5"/>
    <w:rsid w:val="006F60B4"/>
    <w:rsid w:val="00704266"/>
    <w:rsid w:val="007042C6"/>
    <w:rsid w:val="00721FA9"/>
    <w:rsid w:val="007224FD"/>
    <w:rsid w:val="00724D2F"/>
    <w:rsid w:val="00727844"/>
    <w:rsid w:val="00752397"/>
    <w:rsid w:val="00761751"/>
    <w:rsid w:val="00777D1F"/>
    <w:rsid w:val="00785684"/>
    <w:rsid w:val="00785F7E"/>
    <w:rsid w:val="0079234C"/>
    <w:rsid w:val="00796AFA"/>
    <w:rsid w:val="007A0A75"/>
    <w:rsid w:val="007C5A01"/>
    <w:rsid w:val="007D2C12"/>
    <w:rsid w:val="007E3BE3"/>
    <w:rsid w:val="00820660"/>
    <w:rsid w:val="00826491"/>
    <w:rsid w:val="00830140"/>
    <w:rsid w:val="00830684"/>
    <w:rsid w:val="00830FEC"/>
    <w:rsid w:val="008377D9"/>
    <w:rsid w:val="00841E27"/>
    <w:rsid w:val="008438F2"/>
    <w:rsid w:val="008528BC"/>
    <w:rsid w:val="00880882"/>
    <w:rsid w:val="00894CB5"/>
    <w:rsid w:val="008A10C1"/>
    <w:rsid w:val="008B0A48"/>
    <w:rsid w:val="008C5933"/>
    <w:rsid w:val="008D4870"/>
    <w:rsid w:val="008E2FA3"/>
    <w:rsid w:val="008F2810"/>
    <w:rsid w:val="008F36D5"/>
    <w:rsid w:val="0092365F"/>
    <w:rsid w:val="00926576"/>
    <w:rsid w:val="00926D1A"/>
    <w:rsid w:val="00946873"/>
    <w:rsid w:val="00976146"/>
    <w:rsid w:val="00976C18"/>
    <w:rsid w:val="00987EE5"/>
    <w:rsid w:val="0099730A"/>
    <w:rsid w:val="009A4258"/>
    <w:rsid w:val="009C17EE"/>
    <w:rsid w:val="009C21F2"/>
    <w:rsid w:val="009C33DE"/>
    <w:rsid w:val="009E437E"/>
    <w:rsid w:val="009F1F2D"/>
    <w:rsid w:val="009F2962"/>
    <w:rsid w:val="009F751A"/>
    <w:rsid w:val="00A27E7D"/>
    <w:rsid w:val="00A3057D"/>
    <w:rsid w:val="00A4459C"/>
    <w:rsid w:val="00A44664"/>
    <w:rsid w:val="00A44C36"/>
    <w:rsid w:val="00A46129"/>
    <w:rsid w:val="00A60F4B"/>
    <w:rsid w:val="00A62BF3"/>
    <w:rsid w:val="00A62E16"/>
    <w:rsid w:val="00A65E12"/>
    <w:rsid w:val="00A718D7"/>
    <w:rsid w:val="00A734ED"/>
    <w:rsid w:val="00A966F9"/>
    <w:rsid w:val="00A97EEC"/>
    <w:rsid w:val="00AA1A1E"/>
    <w:rsid w:val="00AA4DBD"/>
    <w:rsid w:val="00AB4CF3"/>
    <w:rsid w:val="00AD6D7C"/>
    <w:rsid w:val="00AE2C55"/>
    <w:rsid w:val="00AF1E4A"/>
    <w:rsid w:val="00AF3A7B"/>
    <w:rsid w:val="00B03A43"/>
    <w:rsid w:val="00B07E8B"/>
    <w:rsid w:val="00B11BF4"/>
    <w:rsid w:val="00B24583"/>
    <w:rsid w:val="00B56B37"/>
    <w:rsid w:val="00B5793C"/>
    <w:rsid w:val="00B70A3D"/>
    <w:rsid w:val="00B71EFA"/>
    <w:rsid w:val="00B74667"/>
    <w:rsid w:val="00B92467"/>
    <w:rsid w:val="00BA40D2"/>
    <w:rsid w:val="00BA6815"/>
    <w:rsid w:val="00BA7608"/>
    <w:rsid w:val="00BB00B6"/>
    <w:rsid w:val="00BB0818"/>
    <w:rsid w:val="00BD04FF"/>
    <w:rsid w:val="00BD0F16"/>
    <w:rsid w:val="00BD6E8A"/>
    <w:rsid w:val="00BF2535"/>
    <w:rsid w:val="00C34D2F"/>
    <w:rsid w:val="00C36469"/>
    <w:rsid w:val="00C43267"/>
    <w:rsid w:val="00C5226E"/>
    <w:rsid w:val="00C6002D"/>
    <w:rsid w:val="00C6599A"/>
    <w:rsid w:val="00C8765A"/>
    <w:rsid w:val="00CA1B58"/>
    <w:rsid w:val="00CA2285"/>
    <w:rsid w:val="00CA477A"/>
    <w:rsid w:val="00CC1569"/>
    <w:rsid w:val="00CD0459"/>
    <w:rsid w:val="00CD5B66"/>
    <w:rsid w:val="00CE18AA"/>
    <w:rsid w:val="00CE4658"/>
    <w:rsid w:val="00CE566A"/>
    <w:rsid w:val="00CF4FD6"/>
    <w:rsid w:val="00CF6B54"/>
    <w:rsid w:val="00CF6BAF"/>
    <w:rsid w:val="00D03B0B"/>
    <w:rsid w:val="00D14DD7"/>
    <w:rsid w:val="00D25257"/>
    <w:rsid w:val="00D3354E"/>
    <w:rsid w:val="00D4716B"/>
    <w:rsid w:val="00D47BD1"/>
    <w:rsid w:val="00D57A30"/>
    <w:rsid w:val="00D60A72"/>
    <w:rsid w:val="00D63038"/>
    <w:rsid w:val="00D63D98"/>
    <w:rsid w:val="00D666E7"/>
    <w:rsid w:val="00D66E43"/>
    <w:rsid w:val="00D67A9B"/>
    <w:rsid w:val="00D75B58"/>
    <w:rsid w:val="00D93E2A"/>
    <w:rsid w:val="00DB1340"/>
    <w:rsid w:val="00DB3CBD"/>
    <w:rsid w:val="00DB4877"/>
    <w:rsid w:val="00DB5089"/>
    <w:rsid w:val="00DB6048"/>
    <w:rsid w:val="00DC2BA7"/>
    <w:rsid w:val="00DC5A25"/>
    <w:rsid w:val="00DD344B"/>
    <w:rsid w:val="00DE13B4"/>
    <w:rsid w:val="00E00484"/>
    <w:rsid w:val="00E16554"/>
    <w:rsid w:val="00E22736"/>
    <w:rsid w:val="00E24D96"/>
    <w:rsid w:val="00E5491B"/>
    <w:rsid w:val="00E61728"/>
    <w:rsid w:val="00E63E18"/>
    <w:rsid w:val="00E7163A"/>
    <w:rsid w:val="00E80359"/>
    <w:rsid w:val="00E842FD"/>
    <w:rsid w:val="00E95636"/>
    <w:rsid w:val="00EA29CA"/>
    <w:rsid w:val="00EA2E48"/>
    <w:rsid w:val="00EB09B4"/>
    <w:rsid w:val="00EB6AE0"/>
    <w:rsid w:val="00EC1776"/>
    <w:rsid w:val="00ED14F9"/>
    <w:rsid w:val="00ED5617"/>
    <w:rsid w:val="00EE2909"/>
    <w:rsid w:val="00EE2AC5"/>
    <w:rsid w:val="00EF2A37"/>
    <w:rsid w:val="00F0245B"/>
    <w:rsid w:val="00F172FD"/>
    <w:rsid w:val="00F23323"/>
    <w:rsid w:val="00F409BF"/>
    <w:rsid w:val="00F53132"/>
    <w:rsid w:val="00F55D22"/>
    <w:rsid w:val="00F90BD2"/>
    <w:rsid w:val="00FA0914"/>
    <w:rsid w:val="00FB431E"/>
    <w:rsid w:val="00FC1D0D"/>
    <w:rsid w:val="00FC6565"/>
    <w:rsid w:val="00FD2269"/>
    <w:rsid w:val="00FD47EA"/>
    <w:rsid w:val="00FE3D6F"/>
    <w:rsid w:val="00FF4185"/>
    <w:rsid w:val="00FF5393"/>
    <w:rsid w:val="00FF575F"/>
    <w:rsid w:val="043E2986"/>
    <w:rsid w:val="05B42CA0"/>
    <w:rsid w:val="05FE23E4"/>
    <w:rsid w:val="0C6311F3"/>
    <w:rsid w:val="0DBF6DCA"/>
    <w:rsid w:val="129245E0"/>
    <w:rsid w:val="14D013EF"/>
    <w:rsid w:val="15F1786F"/>
    <w:rsid w:val="161672D6"/>
    <w:rsid w:val="17872239"/>
    <w:rsid w:val="1997072D"/>
    <w:rsid w:val="1AC612CA"/>
    <w:rsid w:val="1AE5601C"/>
    <w:rsid w:val="1CE43E01"/>
    <w:rsid w:val="1E6037E4"/>
    <w:rsid w:val="1E71779F"/>
    <w:rsid w:val="235C09AD"/>
    <w:rsid w:val="275639D6"/>
    <w:rsid w:val="2E291E44"/>
    <w:rsid w:val="2FF67B04"/>
    <w:rsid w:val="2FFD45CA"/>
    <w:rsid w:val="35B84BC5"/>
    <w:rsid w:val="35D42696"/>
    <w:rsid w:val="37DF3574"/>
    <w:rsid w:val="3B5A363D"/>
    <w:rsid w:val="3C986D24"/>
    <w:rsid w:val="407505BA"/>
    <w:rsid w:val="41B810BD"/>
    <w:rsid w:val="42FF049B"/>
    <w:rsid w:val="46F73F6C"/>
    <w:rsid w:val="487B2E45"/>
    <w:rsid w:val="4DB34569"/>
    <w:rsid w:val="4DB43D01"/>
    <w:rsid w:val="4EEA4174"/>
    <w:rsid w:val="4F3124AF"/>
    <w:rsid w:val="4F402B37"/>
    <w:rsid w:val="55986DE4"/>
    <w:rsid w:val="56644FD1"/>
    <w:rsid w:val="58044C05"/>
    <w:rsid w:val="590844AD"/>
    <w:rsid w:val="5AB327CD"/>
    <w:rsid w:val="5C7D4F86"/>
    <w:rsid w:val="5F625A16"/>
    <w:rsid w:val="62D475BA"/>
    <w:rsid w:val="65527EA6"/>
    <w:rsid w:val="664E3B3B"/>
    <w:rsid w:val="6CDD5E43"/>
    <w:rsid w:val="6DFD5725"/>
    <w:rsid w:val="72A65A38"/>
    <w:rsid w:val="773A0B59"/>
    <w:rsid w:val="7884127A"/>
    <w:rsid w:val="78D20C44"/>
    <w:rsid w:val="7A6F3D08"/>
    <w:rsid w:val="7E0C3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8"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pPr>
    <w:rPr>
      <w:rFonts w:ascii="Times New Roman" w:hAnsi="Times New Roman" w:eastAsia="宋体" w:cs="Times New Roman"/>
      <w:kern w:val="0"/>
      <w:sz w:val="24"/>
      <w:szCs w:val="20"/>
    </w:rPr>
  </w:style>
  <w:style w:type="paragraph" w:styleId="3">
    <w:name w:val="annotation text"/>
    <w:basedOn w:val="1"/>
    <w:autoRedefine/>
    <w:semiHidden/>
    <w:unhideWhenUsed/>
    <w:qFormat/>
    <w:uiPriority w:val="99"/>
    <w:pPr>
      <w:jc w:val="left"/>
    </w:pPr>
  </w:style>
  <w:style w:type="paragraph" w:styleId="4">
    <w:name w:val="Body Text"/>
    <w:basedOn w:val="1"/>
    <w:link w:val="18"/>
    <w:qFormat/>
    <w:uiPriority w:val="0"/>
    <w:pPr>
      <w:jc w:val="center"/>
    </w:pPr>
    <w:rPr>
      <w:rFonts w:ascii="Times New Roman" w:hAnsi="Times New Roman" w:eastAsia="黑体" w:cs="Times New Roman"/>
      <w:b/>
      <w:bCs/>
      <w:sz w:val="36"/>
      <w:szCs w:val="36"/>
    </w:rPr>
  </w:style>
  <w:style w:type="paragraph" w:styleId="5">
    <w:name w:val="Plain Text"/>
    <w:basedOn w:val="1"/>
    <w:link w:val="15"/>
    <w:semiHidden/>
    <w:unhideWhenUsed/>
    <w:qFormat/>
    <w:uiPriority w:val="0"/>
    <w:rPr>
      <w:rFonts w:ascii="宋体" w:hAnsi="Courier New" w:eastAsia="宋体" w:cs="Times New Roman"/>
      <w:szCs w:val="20"/>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8"/>
    <w:pPr>
      <w:spacing w:beforeAutospacing="1" w:afterAutospacing="1"/>
      <w:jc w:val="left"/>
    </w:pPr>
    <w:rPr>
      <w:rFonts w:cs="Times New Roman"/>
      <w:kern w:val="0"/>
      <w:sz w:val="24"/>
    </w:rPr>
  </w:style>
  <w:style w:type="paragraph" w:styleId="9">
    <w:name w:val="Body Text First Indent"/>
    <w:basedOn w:val="4"/>
    <w:link w:val="20"/>
    <w:unhideWhenUsed/>
    <w:qFormat/>
    <w:uiPriority w:val="0"/>
    <w:pPr>
      <w:spacing w:after="120"/>
      <w:ind w:firstLine="420" w:firstLineChars="100"/>
      <w:jc w:val="both"/>
    </w:pPr>
    <w:rPr>
      <w:rFonts w:ascii="Calibri" w:hAnsi="Calibri" w:eastAsia="宋体"/>
      <w:b w:val="0"/>
      <w:bCs w:val="0"/>
      <w:sz w:val="21"/>
      <w:szCs w:val="22"/>
    </w:rPr>
  </w:style>
  <w:style w:type="paragraph" w:styleId="12">
    <w:name w:val="List Paragraph"/>
    <w:basedOn w:val="1"/>
    <w:link w:val="21"/>
    <w:qFormat/>
    <w:uiPriority w:val="34"/>
    <w:pPr>
      <w:ind w:firstLine="420" w:firstLineChars="200"/>
    </w:pPr>
  </w:style>
  <w:style w:type="character" w:customStyle="1" w:styleId="13">
    <w:name w:val="页眉 字符"/>
    <w:basedOn w:val="11"/>
    <w:link w:val="7"/>
    <w:qFormat/>
    <w:uiPriority w:val="99"/>
    <w:rPr>
      <w:rFonts w:asciiTheme="minorHAnsi" w:hAnsiTheme="minorHAnsi" w:eastAsiaTheme="minorEastAsia" w:cstheme="minorBidi"/>
      <w:kern w:val="2"/>
      <w:sz w:val="18"/>
      <w:szCs w:val="18"/>
    </w:rPr>
  </w:style>
  <w:style w:type="character" w:customStyle="1" w:styleId="14">
    <w:name w:val="页脚 字符"/>
    <w:basedOn w:val="11"/>
    <w:link w:val="6"/>
    <w:autoRedefine/>
    <w:qFormat/>
    <w:uiPriority w:val="99"/>
    <w:rPr>
      <w:rFonts w:asciiTheme="minorHAnsi" w:hAnsiTheme="minorHAnsi" w:eastAsiaTheme="minorEastAsia" w:cstheme="minorBidi"/>
      <w:kern w:val="2"/>
      <w:sz w:val="18"/>
      <w:szCs w:val="18"/>
    </w:rPr>
  </w:style>
  <w:style w:type="character" w:customStyle="1" w:styleId="15">
    <w:name w:val="纯文本 字符"/>
    <w:basedOn w:val="11"/>
    <w:link w:val="5"/>
    <w:semiHidden/>
    <w:qFormat/>
    <w:uiPriority w:val="0"/>
    <w:rPr>
      <w:rFonts w:ascii="宋体" w:hAnsi="Courier New"/>
      <w:kern w:val="2"/>
      <w:sz w:val="21"/>
    </w:rPr>
  </w:style>
  <w:style w:type="paragraph" w:customStyle="1" w:styleId="16">
    <w:name w:val="Char"/>
    <w:basedOn w:val="1"/>
    <w:qFormat/>
    <w:uiPriority w:val="0"/>
    <w:rPr>
      <w:rFonts w:ascii="Tahoma" w:hAnsi="Tahoma"/>
      <w:sz w:val="24"/>
    </w:rPr>
  </w:style>
  <w:style w:type="paragraph" w:customStyle="1" w:styleId="17">
    <w:name w:val="列出段落1"/>
    <w:basedOn w:val="1"/>
    <w:autoRedefine/>
    <w:qFormat/>
    <w:uiPriority w:val="0"/>
    <w:pPr>
      <w:widowControl/>
      <w:ind w:left="720" w:firstLine="360"/>
      <w:jc w:val="left"/>
    </w:pPr>
    <w:rPr>
      <w:rFonts w:ascii="Calibri" w:hAnsi="Calibri"/>
      <w:kern w:val="0"/>
      <w:sz w:val="22"/>
      <w:szCs w:val="20"/>
      <w:lang w:eastAsia="en-US"/>
    </w:rPr>
  </w:style>
  <w:style w:type="character" w:customStyle="1" w:styleId="18">
    <w:name w:val="正文文本 字符"/>
    <w:basedOn w:val="11"/>
    <w:link w:val="4"/>
    <w:qFormat/>
    <w:uiPriority w:val="0"/>
    <w:rPr>
      <w:rFonts w:eastAsia="黑体"/>
      <w:b/>
      <w:bCs/>
      <w:kern w:val="2"/>
      <w:sz w:val="36"/>
      <w:szCs w:val="36"/>
    </w:rPr>
  </w:style>
  <w:style w:type="paragraph" w:customStyle="1" w:styleId="19">
    <w:name w:val="表格正文"/>
    <w:basedOn w:val="1"/>
    <w:autoRedefine/>
    <w:qFormat/>
    <w:uiPriority w:val="0"/>
    <w:pPr>
      <w:spacing w:line="360" w:lineRule="auto"/>
    </w:pPr>
    <w:rPr>
      <w:rFonts w:ascii="Times New Roman" w:hAnsi="Times New Roman" w:eastAsia="宋体" w:cs="Times New Roman"/>
      <w:color w:val="000000" w:themeColor="text1"/>
      <w:szCs w:val="24"/>
      <w14:textFill>
        <w14:solidFill>
          <w14:schemeClr w14:val="tx1"/>
        </w14:solidFill>
      </w14:textFill>
    </w:rPr>
  </w:style>
  <w:style w:type="character" w:customStyle="1" w:styleId="20">
    <w:name w:val="正文首行缩进 字符"/>
    <w:basedOn w:val="18"/>
    <w:link w:val="9"/>
    <w:qFormat/>
    <w:uiPriority w:val="0"/>
    <w:rPr>
      <w:rFonts w:ascii="Calibri" w:hAnsi="Calibri" w:eastAsia="黑体"/>
      <w:b w:val="0"/>
      <w:bCs w:val="0"/>
      <w:kern w:val="2"/>
      <w:sz w:val="21"/>
      <w:szCs w:val="22"/>
    </w:rPr>
  </w:style>
  <w:style w:type="character" w:customStyle="1" w:styleId="21">
    <w:name w:val="列出段落 字符"/>
    <w:link w:val="12"/>
    <w:qFormat/>
    <w:uiPriority w:val="34"/>
    <w:rPr>
      <w:rFonts w:asciiTheme="minorHAnsi" w:hAnsiTheme="minorHAnsi" w:eastAsiaTheme="minorEastAsia" w:cstheme="minorBidi"/>
      <w:kern w:val="2"/>
      <w:sz w:val="21"/>
      <w:szCs w:val="22"/>
    </w:rPr>
  </w:style>
  <w:style w:type="paragraph" w:customStyle="1" w:styleId="22">
    <w:name w:val="列出段落1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02377-4B45-49FB-8C15-AE7397E43A6C}">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13</Pages>
  <Words>3510</Words>
  <Characters>3718</Characters>
  <Lines>26</Lines>
  <Paragraphs>7</Paragraphs>
  <TotalTime>1</TotalTime>
  <ScaleCrop>false</ScaleCrop>
  <LinksUpToDate>false</LinksUpToDate>
  <CharactersWithSpaces>4317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2024-07-31T02:20:00Z</dcterms:created>
  <dc:creator>facai</dc:creator>
  <cp:lastModifiedBy>陈家祺</cp:lastModifiedBy>
  <dcterms:modified xsi:type="dcterms:W3CDTF">2025-07-22T02:33:24Z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C42D249F05DB4B578FC6A0EB61ADF614_13</vt:lpwstr>
  </property>
  <property fmtid="{D5CDD505-2E9C-101B-9397-08002B2CF9AE}" pid="4" name="KSOTemplateDocerSaveRecord">
    <vt:lpwstr>eyJoZGlkIjoiZDc0OGFiZDdhYzQzY2UyODMzNDVjODNkNWU1OTUxMzMiLCJ1c2VySWQiOiIyNzk1Mjk2NDcifQ==</vt:lpwstr>
  </property>
</Properties>
</file>